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CD5DF5" w14:textId="65EAA6BF" w:rsidR="002F51D9" w:rsidRPr="003105F1" w:rsidRDefault="00DD5ACF" w:rsidP="008B526F">
      <w:pPr>
        <w:pStyle w:val="Textoindependiente"/>
        <w:ind w:firstLine="1"/>
        <w:jc w:val="both"/>
        <w:rPr>
          <w:rFonts w:ascii="Arial" w:hAnsi="Arial" w:cs="Arial"/>
          <w:b/>
          <w:sz w:val="22"/>
          <w:szCs w:val="22"/>
        </w:rPr>
      </w:pPr>
      <w:r w:rsidRPr="003105F1">
        <w:rPr>
          <w:rFonts w:ascii="Arial" w:hAnsi="Arial" w:cs="Arial"/>
          <w:b/>
          <w:sz w:val="22"/>
          <w:szCs w:val="22"/>
        </w:rPr>
        <w:t xml:space="preserve">LIC. </w:t>
      </w:r>
      <w:r w:rsidR="00816090" w:rsidRPr="003105F1">
        <w:rPr>
          <w:rFonts w:ascii="Arial" w:hAnsi="Arial" w:cs="Arial"/>
          <w:b/>
          <w:sz w:val="22"/>
          <w:szCs w:val="22"/>
        </w:rPr>
        <w:t>JULIO RAMÓN MENCHACA SALAZAR</w:t>
      </w:r>
      <w:r w:rsidRPr="003105F1">
        <w:rPr>
          <w:rFonts w:ascii="Arial" w:hAnsi="Arial" w:cs="Arial"/>
          <w:b/>
          <w:sz w:val="22"/>
          <w:szCs w:val="22"/>
        </w:rPr>
        <w:t xml:space="preserve">, GOBERNADOR CONSTITUCIONAL DEL ESTADO LIBRE Y SOBERANO DE HIDALGO, CON FUNDAMENTO EN LOS ARTÍCULOS 71 FRACCIÓN I, 82, 106, 108 Y 138 DE LA CONSTITUCIÓN POLÍTICA DEL ESTADO DE HIDALGO; 2 Y </w:t>
      </w:r>
      <w:r w:rsidR="00993E73" w:rsidRPr="003105F1">
        <w:rPr>
          <w:rFonts w:ascii="Arial" w:hAnsi="Arial" w:cs="Arial"/>
          <w:b/>
          <w:sz w:val="22"/>
          <w:szCs w:val="22"/>
        </w:rPr>
        <w:t>9</w:t>
      </w:r>
      <w:r w:rsidRPr="003105F1">
        <w:rPr>
          <w:rFonts w:ascii="Arial" w:hAnsi="Arial" w:cs="Arial"/>
          <w:b/>
          <w:sz w:val="22"/>
          <w:szCs w:val="22"/>
        </w:rPr>
        <w:t xml:space="preserve"> DE LA LEY ORGÁNICA DE LA ADMINISTRACIÓN PÚBLICA PARA EL ESTADO DE HIDALGO; 25 FRACCIÓN III, 32, 33, 34, 35, 48 Y 49 DE LA LEY DE COORDINACIÓN FISCAL; 1, 2 Y 3 FRACCIÓN XVIII</w:t>
      </w:r>
      <w:r w:rsidR="008B526F" w:rsidRPr="003105F1">
        <w:rPr>
          <w:rFonts w:ascii="Arial" w:hAnsi="Arial" w:cs="Arial"/>
          <w:b/>
          <w:sz w:val="22"/>
          <w:szCs w:val="22"/>
        </w:rPr>
        <w:t>, INCISO B</w:t>
      </w:r>
      <w:r w:rsidRPr="003105F1">
        <w:rPr>
          <w:rFonts w:ascii="Arial" w:hAnsi="Arial" w:cs="Arial"/>
          <w:b/>
          <w:sz w:val="22"/>
          <w:szCs w:val="22"/>
        </w:rPr>
        <w:t>, ANEXOS 1 (C: RAMOS GENERALES) Y 22 (RAMO 33 APORTACIONES FEDERALES PARA ENTIDADES FEDERATIVAS Y MUNICIPIOS) DEL DECRETO DE PRESUPUESTO DE EGRESOS DE LA FEDERACIÓN PARA EL EJERCICIO FISCAL 202</w:t>
      </w:r>
      <w:r w:rsidR="008B526F" w:rsidRPr="003105F1">
        <w:rPr>
          <w:rFonts w:ascii="Arial" w:hAnsi="Arial" w:cs="Arial"/>
          <w:b/>
          <w:sz w:val="22"/>
          <w:szCs w:val="22"/>
        </w:rPr>
        <w:t>5</w:t>
      </w:r>
      <w:r w:rsidRPr="003105F1">
        <w:rPr>
          <w:rFonts w:ascii="Arial" w:hAnsi="Arial" w:cs="Arial"/>
          <w:b/>
          <w:sz w:val="22"/>
          <w:szCs w:val="22"/>
        </w:rPr>
        <w:t xml:space="preserve">, </w:t>
      </w:r>
      <w:bookmarkStart w:id="0" w:name="_Hlk29566412"/>
      <w:r w:rsidRPr="003105F1">
        <w:rPr>
          <w:rFonts w:ascii="Arial" w:hAnsi="Arial" w:cs="Arial"/>
          <w:b/>
          <w:sz w:val="22"/>
          <w:szCs w:val="22"/>
        </w:rPr>
        <w:t>PUBLICADO EN EL DIARIO OFICIAL DE LA FEDERACIÓN EL 2</w:t>
      </w:r>
      <w:r w:rsidR="008B526F" w:rsidRPr="003105F1">
        <w:rPr>
          <w:rFonts w:ascii="Arial" w:hAnsi="Arial" w:cs="Arial"/>
          <w:b/>
          <w:sz w:val="22"/>
          <w:szCs w:val="22"/>
        </w:rPr>
        <w:t>4</w:t>
      </w:r>
      <w:r w:rsidRPr="003105F1">
        <w:rPr>
          <w:rFonts w:ascii="Arial" w:hAnsi="Arial" w:cs="Arial"/>
          <w:b/>
          <w:sz w:val="22"/>
          <w:szCs w:val="22"/>
        </w:rPr>
        <w:t xml:space="preserve"> DE </w:t>
      </w:r>
      <w:r w:rsidR="008B526F" w:rsidRPr="003105F1">
        <w:rPr>
          <w:rFonts w:ascii="Arial" w:hAnsi="Arial" w:cs="Arial"/>
          <w:b/>
          <w:sz w:val="22"/>
          <w:szCs w:val="22"/>
        </w:rPr>
        <w:t xml:space="preserve">DICIEMBRE </w:t>
      </w:r>
      <w:r w:rsidRPr="003105F1">
        <w:rPr>
          <w:rFonts w:ascii="Arial" w:hAnsi="Arial" w:cs="Arial"/>
          <w:b/>
          <w:sz w:val="22"/>
          <w:szCs w:val="22"/>
        </w:rPr>
        <w:t>DE 20</w:t>
      </w:r>
      <w:bookmarkEnd w:id="0"/>
      <w:r w:rsidRPr="003105F1">
        <w:rPr>
          <w:rFonts w:ascii="Arial" w:hAnsi="Arial" w:cs="Arial"/>
          <w:b/>
          <w:sz w:val="22"/>
          <w:szCs w:val="22"/>
        </w:rPr>
        <w:t>2</w:t>
      </w:r>
      <w:r w:rsidR="008B526F" w:rsidRPr="003105F1">
        <w:rPr>
          <w:rFonts w:ascii="Arial" w:hAnsi="Arial" w:cs="Arial"/>
          <w:b/>
          <w:sz w:val="22"/>
          <w:szCs w:val="22"/>
        </w:rPr>
        <w:t>4</w:t>
      </w:r>
      <w:r w:rsidRPr="003105F1">
        <w:rPr>
          <w:rFonts w:ascii="Arial" w:hAnsi="Arial" w:cs="Arial"/>
          <w:b/>
          <w:sz w:val="22"/>
          <w:szCs w:val="22"/>
        </w:rPr>
        <w:t>; 20, 22 Y 23 DE LA LEY DE COORDINACIÓN F</w:t>
      </w:r>
      <w:r w:rsidR="008B526F" w:rsidRPr="003105F1">
        <w:rPr>
          <w:rFonts w:ascii="Arial" w:hAnsi="Arial" w:cs="Arial"/>
          <w:b/>
          <w:sz w:val="22"/>
          <w:szCs w:val="22"/>
        </w:rPr>
        <w:t>ISCAL PARA EL</w:t>
      </w:r>
      <w:r w:rsidRPr="003105F1">
        <w:rPr>
          <w:rFonts w:ascii="Arial" w:hAnsi="Arial" w:cs="Arial"/>
          <w:b/>
          <w:sz w:val="22"/>
          <w:szCs w:val="22"/>
        </w:rPr>
        <w:t xml:space="preserve"> ESTADO DE HIDALGO; 11, </w:t>
      </w:r>
      <w:bookmarkStart w:id="1" w:name="_Hlk29566593"/>
      <w:r w:rsidRPr="003105F1">
        <w:rPr>
          <w:rFonts w:ascii="Arial" w:hAnsi="Arial" w:cs="Arial"/>
          <w:b/>
          <w:sz w:val="22"/>
          <w:szCs w:val="22"/>
        </w:rPr>
        <w:t>12 FRACCIÓN XVII</w:t>
      </w:r>
      <w:bookmarkEnd w:id="1"/>
      <w:r w:rsidRPr="003105F1">
        <w:rPr>
          <w:rFonts w:ascii="Arial" w:hAnsi="Arial" w:cs="Arial"/>
          <w:b/>
          <w:sz w:val="22"/>
          <w:szCs w:val="22"/>
        </w:rPr>
        <w:t xml:space="preserve">, 20 FRACCIÓN III, 21, 22, 32 Y 34 DEL DECRETO </w:t>
      </w:r>
      <w:r w:rsidR="008B526F" w:rsidRPr="003105F1">
        <w:rPr>
          <w:rFonts w:ascii="Arial" w:hAnsi="Arial" w:cs="Arial"/>
          <w:b/>
          <w:sz w:val="22"/>
          <w:szCs w:val="22"/>
        </w:rPr>
        <w:t xml:space="preserve">NÚM. 27 – LXVI  </w:t>
      </w:r>
      <w:r w:rsidRPr="003105F1">
        <w:rPr>
          <w:rFonts w:ascii="Arial" w:hAnsi="Arial" w:cs="Arial"/>
          <w:b/>
          <w:sz w:val="22"/>
          <w:szCs w:val="22"/>
        </w:rPr>
        <w:t>QUE AUTORIZA EN TODAS Y CADA UNA DE SUS PARTES EL PRESUPUESTO DE EGRESOS DEL ESTA</w:t>
      </w:r>
      <w:r w:rsidR="008B526F" w:rsidRPr="003105F1">
        <w:rPr>
          <w:rFonts w:ascii="Arial" w:hAnsi="Arial" w:cs="Arial"/>
          <w:b/>
          <w:sz w:val="22"/>
          <w:szCs w:val="22"/>
        </w:rPr>
        <w:t>DO DE HIDALGO PARA EL EJERCICIO</w:t>
      </w:r>
      <w:r w:rsidR="003358A0" w:rsidRPr="003105F1">
        <w:rPr>
          <w:rFonts w:ascii="Arial" w:hAnsi="Arial" w:cs="Arial"/>
          <w:b/>
          <w:sz w:val="22"/>
          <w:szCs w:val="22"/>
        </w:rPr>
        <w:t xml:space="preserve"> </w:t>
      </w:r>
      <w:r w:rsidRPr="003105F1">
        <w:rPr>
          <w:rFonts w:ascii="Arial" w:hAnsi="Arial" w:cs="Arial"/>
          <w:b/>
          <w:sz w:val="22"/>
          <w:szCs w:val="22"/>
        </w:rPr>
        <w:t>202</w:t>
      </w:r>
      <w:r w:rsidR="008B526F" w:rsidRPr="003105F1">
        <w:rPr>
          <w:rFonts w:ascii="Arial" w:hAnsi="Arial" w:cs="Arial"/>
          <w:b/>
          <w:sz w:val="22"/>
          <w:szCs w:val="22"/>
        </w:rPr>
        <w:t>5</w:t>
      </w:r>
      <w:r w:rsidRPr="003105F1">
        <w:rPr>
          <w:rFonts w:ascii="Arial" w:hAnsi="Arial" w:cs="Arial"/>
          <w:b/>
          <w:sz w:val="22"/>
          <w:szCs w:val="22"/>
        </w:rPr>
        <w:t xml:space="preserve">, </w:t>
      </w:r>
      <w:bookmarkStart w:id="2" w:name="_Hlk29566888"/>
      <w:bookmarkStart w:id="3" w:name="_Hlk29566912"/>
      <w:r w:rsidRPr="003105F1">
        <w:rPr>
          <w:rFonts w:ascii="Arial" w:hAnsi="Arial" w:cs="Arial"/>
          <w:b/>
          <w:sz w:val="22"/>
          <w:szCs w:val="22"/>
        </w:rPr>
        <w:t xml:space="preserve">PUBLICADO EL </w:t>
      </w:r>
      <w:r w:rsidR="008B526F" w:rsidRPr="003105F1">
        <w:rPr>
          <w:rFonts w:ascii="Arial" w:hAnsi="Arial" w:cs="Arial"/>
          <w:b/>
          <w:sz w:val="22"/>
          <w:szCs w:val="22"/>
        </w:rPr>
        <w:t>31</w:t>
      </w:r>
      <w:r w:rsidRPr="003105F1">
        <w:rPr>
          <w:rFonts w:ascii="Arial" w:hAnsi="Arial" w:cs="Arial"/>
          <w:b/>
          <w:sz w:val="22"/>
          <w:szCs w:val="22"/>
        </w:rPr>
        <w:t xml:space="preserve"> DE DICIEMBRE DE 20</w:t>
      </w:r>
      <w:bookmarkEnd w:id="2"/>
      <w:r w:rsidRPr="003105F1">
        <w:rPr>
          <w:rFonts w:ascii="Arial" w:hAnsi="Arial" w:cs="Arial"/>
          <w:b/>
          <w:sz w:val="22"/>
          <w:szCs w:val="22"/>
        </w:rPr>
        <w:t>2</w:t>
      </w:r>
      <w:r w:rsidR="008B526F" w:rsidRPr="003105F1">
        <w:rPr>
          <w:rFonts w:ascii="Arial" w:hAnsi="Arial" w:cs="Arial"/>
          <w:b/>
          <w:sz w:val="22"/>
          <w:szCs w:val="22"/>
        </w:rPr>
        <w:t>4</w:t>
      </w:r>
      <w:r w:rsidRPr="003105F1">
        <w:rPr>
          <w:rFonts w:ascii="Arial" w:hAnsi="Arial" w:cs="Arial"/>
          <w:b/>
          <w:sz w:val="22"/>
          <w:szCs w:val="22"/>
        </w:rPr>
        <w:t xml:space="preserve"> EN EL PERIÓDICO OFICIAL DEL ESTADO DE HIDALGO</w:t>
      </w:r>
      <w:bookmarkEnd w:id="3"/>
      <w:r w:rsidRPr="003105F1">
        <w:rPr>
          <w:rFonts w:ascii="Arial" w:hAnsi="Arial" w:cs="Arial"/>
          <w:b/>
          <w:sz w:val="22"/>
          <w:szCs w:val="22"/>
        </w:rPr>
        <w:t xml:space="preserve">; </w:t>
      </w:r>
      <w:r w:rsidR="008B526F" w:rsidRPr="003105F1">
        <w:rPr>
          <w:rFonts w:ascii="Arial" w:hAnsi="Arial" w:cs="Arial"/>
          <w:b/>
          <w:sz w:val="22"/>
          <w:szCs w:val="22"/>
        </w:rPr>
        <w:t>ACUERDO POR EL QUE SE DAN A CONOCER LAS VARIABLES Y FUENTES DE INFORMACIÓN PARA APOYAR A LAS ENTIDADES FEDERATIVAS EN LA APLICACIÓN DE LA FÓRMULA DE DISTRIBUCIÓN DEL FONDO DE APORTACIONES PARA LA INFRAESTRUCTURA SOCIAL MUNICIPAL Y DE LAS DEMARCACIONES TERRITORIALES DEL DISTRITO FEDERAL, ASÍ COMO A LOS PUEBLOS Y COMUNIDADES INDÍGENAS Y AFROMEXICANAS, PARA EL EJERCICIO FISCAL 2025,</w:t>
      </w:r>
      <w:r w:rsidR="002F51D9" w:rsidRPr="003105F1">
        <w:rPr>
          <w:rFonts w:ascii="Arial" w:hAnsi="Arial" w:cs="Arial"/>
          <w:b/>
          <w:sz w:val="22"/>
          <w:szCs w:val="22"/>
        </w:rPr>
        <w:t xml:space="preserve"> PUBLICADO EN EL DIARIO OFICIAL DE LA FEDERACIÓN EL DÍA 0</w:t>
      </w:r>
      <w:r w:rsidR="008B526F" w:rsidRPr="003105F1">
        <w:rPr>
          <w:rFonts w:ascii="Arial" w:hAnsi="Arial" w:cs="Arial"/>
          <w:b/>
          <w:sz w:val="22"/>
          <w:szCs w:val="22"/>
        </w:rPr>
        <w:t>5</w:t>
      </w:r>
      <w:r w:rsidR="002F51D9" w:rsidRPr="003105F1">
        <w:rPr>
          <w:rFonts w:ascii="Arial" w:hAnsi="Arial" w:cs="Arial"/>
          <w:b/>
          <w:sz w:val="22"/>
          <w:szCs w:val="22"/>
        </w:rPr>
        <w:t xml:space="preserve"> DE </w:t>
      </w:r>
      <w:r w:rsidR="008B526F" w:rsidRPr="003105F1">
        <w:rPr>
          <w:rFonts w:ascii="Arial" w:hAnsi="Arial" w:cs="Arial"/>
          <w:b/>
          <w:sz w:val="22"/>
          <w:szCs w:val="22"/>
        </w:rPr>
        <w:t>FEBRERO</w:t>
      </w:r>
      <w:r w:rsidR="002F51D9" w:rsidRPr="003105F1">
        <w:rPr>
          <w:rFonts w:ascii="Arial" w:hAnsi="Arial" w:cs="Arial"/>
          <w:b/>
          <w:sz w:val="22"/>
          <w:szCs w:val="22"/>
        </w:rPr>
        <w:t xml:space="preserve"> DEL AÑO 202</w:t>
      </w:r>
      <w:r w:rsidR="008B526F" w:rsidRPr="003105F1">
        <w:rPr>
          <w:rFonts w:ascii="Arial" w:hAnsi="Arial" w:cs="Arial"/>
          <w:b/>
          <w:sz w:val="22"/>
          <w:szCs w:val="22"/>
        </w:rPr>
        <w:t>5</w:t>
      </w:r>
      <w:r w:rsidR="00DD501E" w:rsidRPr="003105F1">
        <w:rPr>
          <w:rFonts w:ascii="Arial" w:hAnsi="Arial" w:cs="Arial"/>
          <w:b/>
          <w:sz w:val="22"/>
          <w:szCs w:val="22"/>
        </w:rPr>
        <w:t xml:space="preserve">; ACUERDO POR EL QUE SE DA A CONOCER LA DISTRIBUCIÓN Y CALENDARIZACIÓN PARA LA MINISTRACIÓN, DURANTE EL EJERCICIO FISCAL DE 2025, DE LOS RECURSOS DEL FONDO DE APORTACIONES PARA LA INFRAESTRUCTURA SOCIAL, EN SUS COMPONENTES DENOMINADOS FONDO DE INFRAESTRUCTURA SOCIAL PARA LAS ENTIDADES (FISE) Y FONDO DE APORTACIONES PARA LA INFRAESTRUCTURA SOCIAL MUNICIPAL Y DE LAS DEMARCACIONES TERRITORIALES DEL DISTRITO FEDERAL (FAISMUN), Y SE COMUNICA EL MONTO DEL COMPONENTE INDÍGENA NO DISTRIBUIBLE DEL FONDO DE APORTACIONES PARA LA INFRAESTRUCTURA SOCIAL, PUBLICADO EN EL DIARIO OFICIAL DE LA FEDERACIÓN EL DÍA 18 DE FEBRERO DEL AÑO 2025, </w:t>
      </w:r>
      <w:r w:rsidR="002F51D9" w:rsidRPr="003105F1">
        <w:rPr>
          <w:rFonts w:ascii="Arial" w:hAnsi="Arial" w:cs="Arial"/>
          <w:b/>
          <w:sz w:val="22"/>
          <w:szCs w:val="22"/>
        </w:rPr>
        <w:t>Y</w:t>
      </w:r>
    </w:p>
    <w:p w14:paraId="6C96CD1D" w14:textId="069A6DB4" w:rsidR="002F51D9" w:rsidRPr="003105F1" w:rsidRDefault="002F51D9" w:rsidP="00F428CB">
      <w:pPr>
        <w:pStyle w:val="Textoindependiente"/>
        <w:ind w:left="360"/>
        <w:jc w:val="both"/>
        <w:rPr>
          <w:rFonts w:ascii="Arial" w:hAnsi="Arial" w:cs="Arial"/>
          <w:b/>
          <w:sz w:val="22"/>
          <w:szCs w:val="22"/>
        </w:rPr>
      </w:pPr>
    </w:p>
    <w:p w14:paraId="1931E03A" w14:textId="58B82A84" w:rsidR="00E30872" w:rsidRPr="003105F1" w:rsidRDefault="00E30872" w:rsidP="00504DC6">
      <w:pPr>
        <w:pStyle w:val="Textoindependiente"/>
        <w:ind w:firstLine="1"/>
        <w:jc w:val="center"/>
        <w:rPr>
          <w:rFonts w:ascii="Arial" w:hAnsi="Arial" w:cs="Arial"/>
          <w:b/>
          <w:sz w:val="22"/>
          <w:szCs w:val="22"/>
        </w:rPr>
      </w:pPr>
      <w:r w:rsidRPr="003105F1">
        <w:rPr>
          <w:rFonts w:ascii="Arial" w:hAnsi="Arial" w:cs="Arial"/>
          <w:b/>
          <w:sz w:val="22"/>
          <w:szCs w:val="22"/>
        </w:rPr>
        <w:t>CONSIDERANDO</w:t>
      </w:r>
    </w:p>
    <w:p w14:paraId="2973D315" w14:textId="77777777" w:rsidR="008F623A" w:rsidRPr="003105F1" w:rsidRDefault="008F623A" w:rsidP="00F10370">
      <w:pPr>
        <w:pStyle w:val="Textoindependiente"/>
        <w:jc w:val="both"/>
        <w:rPr>
          <w:rFonts w:ascii="Arial" w:hAnsi="Arial" w:cs="Arial"/>
          <w:sz w:val="22"/>
          <w:szCs w:val="22"/>
        </w:rPr>
      </w:pPr>
    </w:p>
    <w:p w14:paraId="5B75A771" w14:textId="648E4E63" w:rsidR="00E30872" w:rsidRPr="003105F1" w:rsidRDefault="00FD2F95" w:rsidP="00FD2F95">
      <w:pPr>
        <w:pStyle w:val="Textoindependiente"/>
        <w:jc w:val="both"/>
        <w:rPr>
          <w:rFonts w:ascii="Arial" w:hAnsi="Arial" w:cs="Arial"/>
          <w:sz w:val="22"/>
          <w:szCs w:val="22"/>
        </w:rPr>
      </w:pPr>
      <w:r w:rsidRPr="003105F1">
        <w:rPr>
          <w:rFonts w:ascii="Arial" w:hAnsi="Arial" w:cs="Arial"/>
          <w:b/>
          <w:sz w:val="22"/>
          <w:szCs w:val="22"/>
        </w:rPr>
        <w:t>PRIMERO.</w:t>
      </w:r>
      <w:r w:rsidRPr="003105F1">
        <w:rPr>
          <w:rFonts w:ascii="Arial" w:hAnsi="Arial" w:cs="Arial"/>
          <w:sz w:val="22"/>
          <w:szCs w:val="22"/>
        </w:rPr>
        <w:t xml:space="preserve"> </w:t>
      </w:r>
      <w:r w:rsidR="00E30872" w:rsidRPr="003105F1">
        <w:rPr>
          <w:rFonts w:ascii="Arial" w:hAnsi="Arial" w:cs="Arial"/>
          <w:sz w:val="22"/>
          <w:szCs w:val="22"/>
        </w:rPr>
        <w:t xml:space="preserve">Que el Presupuesto de Egresos de la Federación para el </w:t>
      </w:r>
      <w:r w:rsidR="0057628F" w:rsidRPr="003105F1">
        <w:rPr>
          <w:rFonts w:ascii="Arial" w:hAnsi="Arial" w:cs="Arial"/>
          <w:sz w:val="22"/>
          <w:szCs w:val="22"/>
        </w:rPr>
        <w:t>E</w:t>
      </w:r>
      <w:r w:rsidR="00E30872" w:rsidRPr="003105F1">
        <w:rPr>
          <w:rFonts w:ascii="Arial" w:hAnsi="Arial" w:cs="Arial"/>
          <w:sz w:val="22"/>
          <w:szCs w:val="22"/>
        </w:rPr>
        <w:t xml:space="preserve">jercicio </w:t>
      </w:r>
      <w:r w:rsidR="0057628F" w:rsidRPr="003105F1">
        <w:rPr>
          <w:rFonts w:ascii="Arial" w:hAnsi="Arial" w:cs="Arial"/>
          <w:sz w:val="22"/>
          <w:szCs w:val="22"/>
        </w:rPr>
        <w:t>F</w:t>
      </w:r>
      <w:r w:rsidR="00E30872" w:rsidRPr="003105F1">
        <w:rPr>
          <w:rFonts w:ascii="Arial" w:hAnsi="Arial" w:cs="Arial"/>
          <w:sz w:val="22"/>
          <w:szCs w:val="22"/>
        </w:rPr>
        <w:t xml:space="preserve">iscal </w:t>
      </w:r>
      <w:r w:rsidR="00DA02A1" w:rsidRPr="003105F1">
        <w:rPr>
          <w:rFonts w:ascii="Arial" w:hAnsi="Arial" w:cs="Arial"/>
          <w:sz w:val="22"/>
          <w:szCs w:val="22"/>
        </w:rPr>
        <w:t>20</w:t>
      </w:r>
      <w:r w:rsidR="00136A97" w:rsidRPr="003105F1">
        <w:rPr>
          <w:rFonts w:ascii="Arial" w:hAnsi="Arial" w:cs="Arial"/>
          <w:sz w:val="22"/>
          <w:szCs w:val="22"/>
        </w:rPr>
        <w:t>2</w:t>
      </w:r>
      <w:r w:rsidR="00633EFA" w:rsidRPr="003105F1">
        <w:rPr>
          <w:rFonts w:ascii="Arial" w:hAnsi="Arial" w:cs="Arial"/>
          <w:sz w:val="22"/>
          <w:szCs w:val="22"/>
        </w:rPr>
        <w:t>5</w:t>
      </w:r>
      <w:r w:rsidR="00E30872" w:rsidRPr="003105F1">
        <w:rPr>
          <w:rFonts w:ascii="Arial" w:hAnsi="Arial" w:cs="Arial"/>
          <w:sz w:val="22"/>
          <w:szCs w:val="22"/>
        </w:rPr>
        <w:t>, en</w:t>
      </w:r>
      <w:r w:rsidR="00FE0ECC" w:rsidRPr="003105F1">
        <w:rPr>
          <w:rFonts w:ascii="Arial" w:hAnsi="Arial" w:cs="Arial"/>
          <w:sz w:val="22"/>
          <w:szCs w:val="22"/>
        </w:rPr>
        <w:t xml:space="preserve"> su</w:t>
      </w:r>
      <w:r w:rsidR="004433DF" w:rsidRPr="003105F1">
        <w:rPr>
          <w:rFonts w:ascii="Arial" w:hAnsi="Arial" w:cs="Arial"/>
          <w:sz w:val="22"/>
          <w:szCs w:val="22"/>
        </w:rPr>
        <w:t>s a</w:t>
      </w:r>
      <w:r w:rsidR="00FE0ECC" w:rsidRPr="003105F1">
        <w:rPr>
          <w:rFonts w:ascii="Arial" w:hAnsi="Arial" w:cs="Arial"/>
          <w:sz w:val="22"/>
          <w:szCs w:val="22"/>
        </w:rPr>
        <w:t>rtículo</w:t>
      </w:r>
      <w:r w:rsidR="004433DF" w:rsidRPr="003105F1">
        <w:rPr>
          <w:rFonts w:ascii="Arial" w:hAnsi="Arial" w:cs="Arial"/>
          <w:sz w:val="22"/>
          <w:szCs w:val="22"/>
        </w:rPr>
        <w:t>s</w:t>
      </w:r>
      <w:r w:rsidR="00FE0ECC" w:rsidRPr="003105F1">
        <w:rPr>
          <w:rFonts w:ascii="Arial" w:hAnsi="Arial" w:cs="Arial"/>
          <w:sz w:val="22"/>
          <w:szCs w:val="22"/>
        </w:rPr>
        <w:t xml:space="preserve"> </w:t>
      </w:r>
      <w:r w:rsidR="00FD0803" w:rsidRPr="003105F1">
        <w:rPr>
          <w:rFonts w:ascii="Arial" w:hAnsi="Arial" w:cs="Arial"/>
          <w:sz w:val="22"/>
          <w:szCs w:val="22"/>
        </w:rPr>
        <w:t xml:space="preserve">1, 2 y 3 </w:t>
      </w:r>
      <w:r w:rsidR="009726E8" w:rsidRPr="003105F1">
        <w:rPr>
          <w:rFonts w:ascii="Arial" w:hAnsi="Arial" w:cs="Arial"/>
          <w:sz w:val="22"/>
          <w:szCs w:val="22"/>
        </w:rPr>
        <w:t>f</w:t>
      </w:r>
      <w:r w:rsidR="00FD0803" w:rsidRPr="003105F1">
        <w:rPr>
          <w:rFonts w:ascii="Arial" w:hAnsi="Arial" w:cs="Arial"/>
          <w:sz w:val="22"/>
          <w:szCs w:val="22"/>
        </w:rPr>
        <w:t>racción XVIII</w:t>
      </w:r>
      <w:r w:rsidR="004A1BAB" w:rsidRPr="003105F1">
        <w:rPr>
          <w:rFonts w:ascii="Arial" w:hAnsi="Arial" w:cs="Arial"/>
          <w:sz w:val="22"/>
          <w:szCs w:val="22"/>
        </w:rPr>
        <w:t>,</w:t>
      </w:r>
      <w:r w:rsidR="00FD0803" w:rsidRPr="003105F1">
        <w:rPr>
          <w:rFonts w:ascii="Arial" w:hAnsi="Arial" w:cs="Arial"/>
          <w:sz w:val="22"/>
          <w:szCs w:val="22"/>
        </w:rPr>
        <w:t xml:space="preserve"> </w:t>
      </w:r>
      <w:r w:rsidR="009726E8" w:rsidRPr="003105F1">
        <w:rPr>
          <w:rFonts w:ascii="Arial" w:hAnsi="Arial" w:cs="Arial"/>
          <w:sz w:val="22"/>
          <w:szCs w:val="22"/>
        </w:rPr>
        <w:t>i</w:t>
      </w:r>
      <w:r w:rsidR="00FD0803" w:rsidRPr="003105F1">
        <w:rPr>
          <w:rFonts w:ascii="Arial" w:hAnsi="Arial" w:cs="Arial"/>
          <w:sz w:val="22"/>
          <w:szCs w:val="22"/>
        </w:rPr>
        <w:t>ncis</w:t>
      </w:r>
      <w:r w:rsidR="00FD0803" w:rsidRPr="007156EF">
        <w:rPr>
          <w:rFonts w:ascii="Arial" w:hAnsi="Arial" w:cs="Arial"/>
          <w:sz w:val="22"/>
          <w:szCs w:val="22"/>
        </w:rPr>
        <w:t>o</w:t>
      </w:r>
      <w:r w:rsidR="004A1BAB" w:rsidRPr="007156EF">
        <w:rPr>
          <w:rFonts w:ascii="Arial" w:hAnsi="Arial" w:cs="Arial"/>
          <w:sz w:val="22"/>
          <w:szCs w:val="22"/>
        </w:rPr>
        <w:t xml:space="preserve"> b</w:t>
      </w:r>
      <w:r w:rsidR="003105F1" w:rsidRPr="007156EF">
        <w:rPr>
          <w:rFonts w:ascii="Arial" w:hAnsi="Arial" w:cs="Arial"/>
          <w:sz w:val="22"/>
          <w:szCs w:val="22"/>
        </w:rPr>
        <w:t xml:space="preserve"> párrafo segundo</w:t>
      </w:r>
      <w:r w:rsidR="006941C9" w:rsidRPr="007156EF">
        <w:rPr>
          <w:rFonts w:ascii="Arial" w:hAnsi="Arial" w:cs="Arial"/>
          <w:sz w:val="22"/>
          <w:szCs w:val="22"/>
        </w:rPr>
        <w:t xml:space="preserve">, </w:t>
      </w:r>
      <w:r w:rsidR="00FB1E81" w:rsidRPr="007156EF">
        <w:rPr>
          <w:rFonts w:ascii="Arial" w:hAnsi="Arial" w:cs="Arial"/>
          <w:sz w:val="22"/>
          <w:szCs w:val="22"/>
        </w:rPr>
        <w:t>Anexos</w:t>
      </w:r>
      <w:r w:rsidR="006941C9" w:rsidRPr="003105F1">
        <w:rPr>
          <w:rFonts w:ascii="Arial" w:hAnsi="Arial" w:cs="Arial"/>
          <w:sz w:val="22"/>
          <w:szCs w:val="22"/>
        </w:rPr>
        <w:t xml:space="preserve"> 1</w:t>
      </w:r>
      <w:r w:rsidR="0057628F" w:rsidRPr="003105F1">
        <w:rPr>
          <w:rFonts w:ascii="Arial" w:hAnsi="Arial" w:cs="Arial"/>
          <w:sz w:val="22"/>
          <w:szCs w:val="22"/>
        </w:rPr>
        <w:t xml:space="preserve"> </w:t>
      </w:r>
      <w:r w:rsidR="006941C9" w:rsidRPr="003105F1">
        <w:rPr>
          <w:rFonts w:ascii="Arial" w:hAnsi="Arial" w:cs="Arial"/>
          <w:sz w:val="22"/>
          <w:szCs w:val="22"/>
        </w:rPr>
        <w:t xml:space="preserve">(C: </w:t>
      </w:r>
      <w:r w:rsidR="00FB1E81" w:rsidRPr="003105F1">
        <w:rPr>
          <w:rFonts w:ascii="Arial" w:hAnsi="Arial" w:cs="Arial"/>
          <w:sz w:val="22"/>
          <w:szCs w:val="22"/>
        </w:rPr>
        <w:t>Ramos Generales</w:t>
      </w:r>
      <w:r w:rsidR="006941C9" w:rsidRPr="003105F1">
        <w:rPr>
          <w:rFonts w:ascii="Arial" w:hAnsi="Arial" w:cs="Arial"/>
          <w:sz w:val="22"/>
          <w:szCs w:val="22"/>
        </w:rPr>
        <w:t>) y 22 (</w:t>
      </w:r>
      <w:r w:rsidR="00FB1E81" w:rsidRPr="003105F1">
        <w:rPr>
          <w:rFonts w:ascii="Arial" w:hAnsi="Arial" w:cs="Arial"/>
          <w:sz w:val="22"/>
          <w:szCs w:val="22"/>
        </w:rPr>
        <w:t xml:space="preserve">Ramo </w:t>
      </w:r>
      <w:r w:rsidR="006941C9" w:rsidRPr="003105F1">
        <w:rPr>
          <w:rFonts w:ascii="Arial" w:hAnsi="Arial" w:cs="Arial"/>
          <w:sz w:val="22"/>
          <w:szCs w:val="22"/>
        </w:rPr>
        <w:t xml:space="preserve">33 </w:t>
      </w:r>
      <w:r w:rsidR="00FB1E81" w:rsidRPr="003105F1">
        <w:rPr>
          <w:rFonts w:ascii="Arial" w:hAnsi="Arial" w:cs="Arial"/>
          <w:sz w:val="22"/>
          <w:szCs w:val="22"/>
        </w:rPr>
        <w:t>Aportaciones Federales para Entidades Federativas y Municipios</w:t>
      </w:r>
      <w:r w:rsidR="006941C9" w:rsidRPr="003105F1">
        <w:rPr>
          <w:rFonts w:ascii="Arial" w:hAnsi="Arial" w:cs="Arial"/>
          <w:sz w:val="22"/>
          <w:szCs w:val="22"/>
        </w:rPr>
        <w:t>)</w:t>
      </w:r>
      <w:r w:rsidR="00FE0ECC" w:rsidRPr="003105F1">
        <w:rPr>
          <w:rFonts w:ascii="Arial" w:hAnsi="Arial" w:cs="Arial"/>
          <w:sz w:val="22"/>
          <w:szCs w:val="22"/>
        </w:rPr>
        <w:t>,</w:t>
      </w:r>
      <w:r w:rsidR="00E30872" w:rsidRPr="003105F1">
        <w:rPr>
          <w:rFonts w:ascii="Arial" w:hAnsi="Arial" w:cs="Arial"/>
          <w:sz w:val="22"/>
          <w:szCs w:val="22"/>
        </w:rPr>
        <w:t xml:space="preserve"> prevé recursos en el Ramo 33 Aportaciones Federales para Entidades Federativas y Municipios, destinados al </w:t>
      </w:r>
      <w:r w:rsidR="00FB1E81" w:rsidRPr="003105F1">
        <w:rPr>
          <w:rFonts w:ascii="Arial" w:hAnsi="Arial" w:cs="Arial"/>
          <w:sz w:val="22"/>
          <w:szCs w:val="22"/>
        </w:rPr>
        <w:t>Fondo de Aportaciones para la Infraestructura Social Municipal y de las Demarcaciones Territoriales del Distrito Federal (F</w:t>
      </w:r>
      <w:r w:rsidR="00CB38F0" w:rsidRPr="003105F1">
        <w:rPr>
          <w:rFonts w:ascii="Arial" w:hAnsi="Arial" w:cs="Arial"/>
          <w:sz w:val="22"/>
          <w:szCs w:val="22"/>
        </w:rPr>
        <w:t>AISMUN</w:t>
      </w:r>
      <w:r w:rsidR="00FB1E81" w:rsidRPr="003105F1">
        <w:rPr>
          <w:rFonts w:ascii="Arial" w:hAnsi="Arial" w:cs="Arial"/>
          <w:sz w:val="22"/>
          <w:szCs w:val="22"/>
        </w:rPr>
        <w:t>)</w:t>
      </w:r>
      <w:r w:rsidR="00E30872" w:rsidRPr="003105F1">
        <w:rPr>
          <w:rFonts w:ascii="Arial" w:hAnsi="Arial" w:cs="Arial"/>
          <w:sz w:val="22"/>
          <w:szCs w:val="22"/>
        </w:rPr>
        <w:t>.</w:t>
      </w:r>
    </w:p>
    <w:p w14:paraId="4BA57995" w14:textId="77777777" w:rsidR="00E30872" w:rsidRPr="003105F1" w:rsidRDefault="00E30872" w:rsidP="00F10370">
      <w:pPr>
        <w:pStyle w:val="Textoindependiente"/>
        <w:jc w:val="both"/>
        <w:rPr>
          <w:rFonts w:ascii="Arial" w:hAnsi="Arial" w:cs="Arial"/>
          <w:sz w:val="22"/>
          <w:szCs w:val="22"/>
        </w:rPr>
      </w:pPr>
    </w:p>
    <w:p w14:paraId="263639AC" w14:textId="1F1F048E" w:rsidR="00E30872" w:rsidRPr="003105F1" w:rsidRDefault="00FD2F95" w:rsidP="00B35BCF">
      <w:pPr>
        <w:pStyle w:val="Textoindependiente"/>
        <w:jc w:val="both"/>
        <w:rPr>
          <w:rFonts w:ascii="Arial" w:hAnsi="Arial" w:cs="Arial"/>
          <w:sz w:val="22"/>
          <w:szCs w:val="22"/>
        </w:rPr>
      </w:pPr>
      <w:r w:rsidRPr="003105F1">
        <w:rPr>
          <w:rFonts w:ascii="Arial" w:hAnsi="Arial" w:cs="Arial"/>
          <w:b/>
          <w:sz w:val="22"/>
          <w:szCs w:val="22"/>
        </w:rPr>
        <w:t>SEGUNDO</w:t>
      </w:r>
      <w:r w:rsidRPr="003105F1">
        <w:rPr>
          <w:rFonts w:ascii="Arial" w:hAnsi="Arial" w:cs="Arial"/>
          <w:sz w:val="22"/>
          <w:szCs w:val="22"/>
        </w:rPr>
        <w:t xml:space="preserve">. </w:t>
      </w:r>
      <w:bookmarkStart w:id="4" w:name="_Hlk190770834"/>
      <w:r w:rsidR="00F359A0" w:rsidRPr="003105F1">
        <w:rPr>
          <w:rFonts w:ascii="Arial" w:hAnsi="Arial" w:cs="Arial"/>
          <w:sz w:val="22"/>
          <w:szCs w:val="22"/>
        </w:rPr>
        <w:t xml:space="preserve">Que los recursos de dicho </w:t>
      </w:r>
      <w:r w:rsidR="00E30872" w:rsidRPr="003105F1">
        <w:rPr>
          <w:rFonts w:ascii="Arial" w:hAnsi="Arial" w:cs="Arial"/>
          <w:sz w:val="22"/>
          <w:szCs w:val="22"/>
        </w:rPr>
        <w:t xml:space="preserve">Fondo deben ser distribuidos entre los </w:t>
      </w:r>
      <w:r w:rsidR="0096323B" w:rsidRPr="003105F1">
        <w:rPr>
          <w:rFonts w:ascii="Arial" w:hAnsi="Arial" w:cs="Arial"/>
          <w:sz w:val="22"/>
          <w:szCs w:val="22"/>
        </w:rPr>
        <w:t>m</w:t>
      </w:r>
      <w:r w:rsidR="00E30872" w:rsidRPr="003105F1">
        <w:rPr>
          <w:rFonts w:ascii="Arial" w:hAnsi="Arial" w:cs="Arial"/>
          <w:sz w:val="22"/>
          <w:szCs w:val="22"/>
        </w:rPr>
        <w:t xml:space="preserve">unicipios, mediante la fórmula y metodología señaladas en el </w:t>
      </w:r>
      <w:r w:rsidR="00D52447" w:rsidRPr="003105F1">
        <w:rPr>
          <w:rFonts w:ascii="Arial" w:hAnsi="Arial" w:cs="Arial"/>
          <w:sz w:val="22"/>
          <w:szCs w:val="22"/>
        </w:rPr>
        <w:t>artículo 34</w:t>
      </w:r>
      <w:r w:rsidR="00E30872" w:rsidRPr="003105F1">
        <w:rPr>
          <w:rFonts w:ascii="Arial" w:hAnsi="Arial" w:cs="Arial"/>
          <w:sz w:val="22"/>
          <w:szCs w:val="22"/>
        </w:rPr>
        <w:t xml:space="preserve"> de la Ley de Coordinación Fiscal</w:t>
      </w:r>
      <w:r w:rsidR="00EF5EA4" w:rsidRPr="003105F1">
        <w:rPr>
          <w:rFonts w:ascii="Arial" w:hAnsi="Arial" w:cs="Arial"/>
          <w:sz w:val="22"/>
          <w:szCs w:val="22"/>
        </w:rPr>
        <w:t xml:space="preserve"> </w:t>
      </w:r>
      <w:r w:rsidR="00E30872" w:rsidRPr="003105F1">
        <w:rPr>
          <w:rFonts w:ascii="Arial" w:hAnsi="Arial" w:cs="Arial"/>
          <w:sz w:val="22"/>
          <w:szCs w:val="22"/>
        </w:rPr>
        <w:t xml:space="preserve">y con base en la información establecida en </w:t>
      </w:r>
      <w:r w:rsidR="005817D8" w:rsidRPr="003105F1">
        <w:rPr>
          <w:rFonts w:ascii="Arial" w:hAnsi="Arial" w:cs="Arial"/>
          <w:sz w:val="22"/>
          <w:szCs w:val="22"/>
        </w:rPr>
        <w:t>el</w:t>
      </w:r>
      <w:r w:rsidR="00B24CDA" w:rsidRPr="003105F1">
        <w:rPr>
          <w:rFonts w:ascii="Arial" w:hAnsi="Arial" w:cs="Arial"/>
          <w:sz w:val="22"/>
          <w:szCs w:val="22"/>
        </w:rPr>
        <w:t xml:space="preserve"> </w:t>
      </w:r>
      <w:r w:rsidR="006941C9" w:rsidRPr="003105F1">
        <w:rPr>
          <w:rFonts w:ascii="Arial" w:hAnsi="Arial" w:cs="Arial"/>
          <w:sz w:val="22"/>
          <w:szCs w:val="22"/>
        </w:rPr>
        <w:t>“</w:t>
      </w:r>
      <w:r w:rsidR="00B35BCF" w:rsidRPr="003105F1">
        <w:rPr>
          <w:rFonts w:ascii="Arial" w:hAnsi="Arial" w:cs="Arial"/>
          <w:sz w:val="22"/>
          <w:szCs w:val="22"/>
        </w:rPr>
        <w:t xml:space="preserve">ACUERDO por el que se dan a conocer las variables y fuentes de información para apoyar a las entidades federativas en la aplicación de la fórmula de distribución del Fondo de Aportaciones para la Infraestructura Social Municipal y de las Demarcaciones Territoriales del Distrito Federal, así como a los pueblos y comunidades indígenas y </w:t>
      </w:r>
      <w:proofErr w:type="spellStart"/>
      <w:r w:rsidR="00B35BCF" w:rsidRPr="003105F1">
        <w:rPr>
          <w:rFonts w:ascii="Arial" w:hAnsi="Arial" w:cs="Arial"/>
          <w:sz w:val="22"/>
          <w:szCs w:val="22"/>
        </w:rPr>
        <w:t>afromexicanas</w:t>
      </w:r>
      <w:proofErr w:type="spellEnd"/>
      <w:r w:rsidR="00B35BCF" w:rsidRPr="003105F1">
        <w:rPr>
          <w:rFonts w:ascii="Arial" w:hAnsi="Arial" w:cs="Arial"/>
          <w:sz w:val="22"/>
          <w:szCs w:val="22"/>
        </w:rPr>
        <w:t>, para el ejercicio fiscal 2025</w:t>
      </w:r>
      <w:r w:rsidR="006941C9" w:rsidRPr="003105F1">
        <w:rPr>
          <w:rFonts w:ascii="Arial" w:hAnsi="Arial" w:cs="Arial"/>
          <w:sz w:val="22"/>
          <w:szCs w:val="22"/>
        </w:rPr>
        <w:t>”</w:t>
      </w:r>
      <w:r w:rsidR="00FF63C6" w:rsidRPr="003105F1">
        <w:rPr>
          <w:rFonts w:ascii="Arial" w:hAnsi="Arial" w:cs="Arial"/>
          <w:sz w:val="22"/>
          <w:szCs w:val="22"/>
        </w:rPr>
        <w:t xml:space="preserve">, publicado en el </w:t>
      </w:r>
      <w:r w:rsidR="006941C9" w:rsidRPr="003105F1">
        <w:rPr>
          <w:rFonts w:ascii="Arial" w:hAnsi="Arial" w:cs="Arial"/>
          <w:sz w:val="22"/>
          <w:szCs w:val="22"/>
        </w:rPr>
        <w:t>D</w:t>
      </w:r>
      <w:r w:rsidR="00FF63C6" w:rsidRPr="003105F1">
        <w:rPr>
          <w:rFonts w:ascii="Arial" w:hAnsi="Arial" w:cs="Arial"/>
          <w:sz w:val="22"/>
          <w:szCs w:val="22"/>
        </w:rPr>
        <w:t xml:space="preserve">iario </w:t>
      </w:r>
      <w:r w:rsidR="006941C9" w:rsidRPr="003105F1">
        <w:rPr>
          <w:rFonts w:ascii="Arial" w:hAnsi="Arial" w:cs="Arial"/>
          <w:sz w:val="22"/>
          <w:szCs w:val="22"/>
        </w:rPr>
        <w:t>O</w:t>
      </w:r>
      <w:r w:rsidR="00FF63C6" w:rsidRPr="003105F1">
        <w:rPr>
          <w:rFonts w:ascii="Arial" w:hAnsi="Arial" w:cs="Arial"/>
          <w:sz w:val="22"/>
          <w:szCs w:val="22"/>
        </w:rPr>
        <w:t>ficial de la</w:t>
      </w:r>
      <w:r w:rsidR="006941C9" w:rsidRPr="003105F1">
        <w:rPr>
          <w:rFonts w:ascii="Arial" w:hAnsi="Arial" w:cs="Arial"/>
          <w:sz w:val="22"/>
          <w:szCs w:val="22"/>
        </w:rPr>
        <w:t xml:space="preserve"> F</w:t>
      </w:r>
      <w:r w:rsidR="00FF63C6" w:rsidRPr="003105F1">
        <w:rPr>
          <w:rFonts w:ascii="Arial" w:hAnsi="Arial" w:cs="Arial"/>
          <w:sz w:val="22"/>
          <w:szCs w:val="22"/>
        </w:rPr>
        <w:t xml:space="preserve">ederación el día </w:t>
      </w:r>
      <w:r w:rsidR="002F51D9" w:rsidRPr="003105F1">
        <w:rPr>
          <w:rFonts w:ascii="Arial" w:hAnsi="Arial" w:cs="Arial"/>
          <w:sz w:val="22"/>
          <w:szCs w:val="22"/>
        </w:rPr>
        <w:t>0</w:t>
      </w:r>
      <w:r w:rsidR="00B35BCF" w:rsidRPr="003105F1">
        <w:rPr>
          <w:rFonts w:ascii="Arial" w:hAnsi="Arial" w:cs="Arial"/>
          <w:sz w:val="22"/>
          <w:szCs w:val="22"/>
        </w:rPr>
        <w:t>5</w:t>
      </w:r>
      <w:r w:rsidR="00EA0300" w:rsidRPr="003105F1">
        <w:rPr>
          <w:rFonts w:ascii="Arial" w:hAnsi="Arial" w:cs="Arial"/>
          <w:sz w:val="22"/>
          <w:szCs w:val="22"/>
        </w:rPr>
        <w:t xml:space="preserve"> de </w:t>
      </w:r>
      <w:r w:rsidR="00B35BCF" w:rsidRPr="003105F1">
        <w:rPr>
          <w:rFonts w:ascii="Arial" w:hAnsi="Arial" w:cs="Arial"/>
          <w:sz w:val="22"/>
          <w:szCs w:val="22"/>
        </w:rPr>
        <w:t xml:space="preserve">febrero </w:t>
      </w:r>
      <w:r w:rsidR="00EA0300" w:rsidRPr="003105F1">
        <w:rPr>
          <w:rFonts w:ascii="Arial" w:hAnsi="Arial" w:cs="Arial"/>
          <w:sz w:val="22"/>
          <w:szCs w:val="22"/>
        </w:rPr>
        <w:t xml:space="preserve">del año </w:t>
      </w:r>
      <w:r w:rsidR="00A43E02" w:rsidRPr="003105F1">
        <w:rPr>
          <w:rFonts w:ascii="Arial" w:hAnsi="Arial" w:cs="Arial"/>
          <w:sz w:val="22"/>
          <w:szCs w:val="22"/>
        </w:rPr>
        <w:t>20</w:t>
      </w:r>
      <w:r w:rsidR="00136A97" w:rsidRPr="003105F1">
        <w:rPr>
          <w:rFonts w:ascii="Arial" w:hAnsi="Arial" w:cs="Arial"/>
          <w:sz w:val="22"/>
          <w:szCs w:val="22"/>
        </w:rPr>
        <w:t>2</w:t>
      </w:r>
      <w:r w:rsidR="00B35BCF" w:rsidRPr="003105F1">
        <w:rPr>
          <w:rFonts w:ascii="Arial" w:hAnsi="Arial" w:cs="Arial"/>
          <w:sz w:val="22"/>
          <w:szCs w:val="22"/>
        </w:rPr>
        <w:t>5</w:t>
      </w:r>
      <w:r w:rsidR="00DD501E" w:rsidRPr="003105F1">
        <w:rPr>
          <w:rFonts w:ascii="Arial" w:hAnsi="Arial" w:cs="Arial"/>
          <w:sz w:val="22"/>
          <w:szCs w:val="22"/>
        </w:rPr>
        <w:t xml:space="preserve"> y en el </w:t>
      </w:r>
      <w:r w:rsidR="004D0E7F" w:rsidRPr="003105F1">
        <w:rPr>
          <w:rFonts w:ascii="Arial" w:hAnsi="Arial" w:cs="Arial"/>
          <w:sz w:val="22"/>
          <w:szCs w:val="22"/>
        </w:rPr>
        <w:t xml:space="preserve">“ACUERDO por el que se da a conocer la distribución y calendarización para la ministración, durante el ejercicio fiscal de 2025, de los recursos del Fondo de Aportaciones para la Infraestructura Social, en sus componentes denominados Fondo de Infraestructura Social para las Entidades (FISE) y Fondo de Aportaciones para la Infraestructura Social Municipal y de las Demarcaciones Territoriales del Distrito Federal (FAISMUN), y se comunica el monto del componente indígena no distribuible del Fondo de </w:t>
      </w:r>
      <w:r w:rsidR="004D0E7F" w:rsidRPr="003105F1">
        <w:rPr>
          <w:rFonts w:ascii="Arial" w:hAnsi="Arial" w:cs="Arial"/>
          <w:sz w:val="22"/>
          <w:szCs w:val="22"/>
        </w:rPr>
        <w:lastRenderedPageBreak/>
        <w:t>Aportaciones pa</w:t>
      </w:r>
      <w:r w:rsidR="007B71DE">
        <w:rPr>
          <w:rFonts w:ascii="Arial" w:hAnsi="Arial" w:cs="Arial"/>
          <w:sz w:val="22"/>
          <w:szCs w:val="22"/>
        </w:rPr>
        <w:t>ra la Infraestructura Social”,</w:t>
      </w:r>
      <w:r w:rsidR="004D0E7F" w:rsidRPr="003105F1">
        <w:rPr>
          <w:rFonts w:ascii="Arial" w:hAnsi="Arial" w:cs="Arial"/>
          <w:sz w:val="22"/>
          <w:szCs w:val="22"/>
        </w:rPr>
        <w:t xml:space="preserve"> publicado en el Diario Oficial de la Federación el día 18 de febrero del año 2025</w:t>
      </w:r>
      <w:r w:rsidR="00FF63C6" w:rsidRPr="003105F1">
        <w:rPr>
          <w:rFonts w:ascii="Arial" w:hAnsi="Arial" w:cs="Arial"/>
          <w:sz w:val="22"/>
          <w:szCs w:val="22"/>
        </w:rPr>
        <w:t>.</w:t>
      </w:r>
    </w:p>
    <w:bookmarkEnd w:id="4"/>
    <w:p w14:paraId="094F4E95" w14:textId="77777777" w:rsidR="00E30872" w:rsidRPr="003105F1" w:rsidRDefault="00E30872" w:rsidP="00F10370">
      <w:pPr>
        <w:pStyle w:val="Textoindependiente"/>
        <w:jc w:val="both"/>
        <w:rPr>
          <w:rFonts w:ascii="Arial" w:hAnsi="Arial" w:cs="Arial"/>
          <w:sz w:val="22"/>
          <w:szCs w:val="22"/>
        </w:rPr>
      </w:pPr>
    </w:p>
    <w:p w14:paraId="54B0F0B0" w14:textId="1547D3D7" w:rsidR="00B35BCF" w:rsidRPr="003105F1" w:rsidRDefault="00FD2F95" w:rsidP="00B35BCF">
      <w:pPr>
        <w:pStyle w:val="Textoindependiente"/>
        <w:jc w:val="both"/>
        <w:rPr>
          <w:rFonts w:ascii="Arial" w:hAnsi="Arial" w:cs="Arial"/>
          <w:sz w:val="22"/>
          <w:szCs w:val="22"/>
        </w:rPr>
      </w:pPr>
      <w:r w:rsidRPr="003105F1">
        <w:rPr>
          <w:rFonts w:ascii="Arial" w:hAnsi="Arial" w:cs="Arial"/>
          <w:b/>
          <w:sz w:val="22"/>
          <w:szCs w:val="22"/>
        </w:rPr>
        <w:t>TERCERO.</w:t>
      </w:r>
      <w:r w:rsidRPr="003105F1">
        <w:rPr>
          <w:rFonts w:ascii="Arial" w:hAnsi="Arial" w:cs="Arial"/>
          <w:sz w:val="22"/>
          <w:szCs w:val="22"/>
        </w:rPr>
        <w:t xml:space="preserve"> </w:t>
      </w:r>
      <w:r w:rsidR="00B35BCF" w:rsidRPr="003105F1">
        <w:rPr>
          <w:rFonts w:ascii="Arial" w:hAnsi="Arial" w:cs="Arial"/>
          <w:sz w:val="22"/>
          <w:szCs w:val="22"/>
        </w:rPr>
        <w:t xml:space="preserve">Que el </w:t>
      </w:r>
      <w:r w:rsidR="00B35BCF" w:rsidRPr="007156EF">
        <w:rPr>
          <w:rFonts w:ascii="Arial" w:hAnsi="Arial" w:cs="Arial"/>
          <w:sz w:val="22"/>
          <w:szCs w:val="22"/>
        </w:rPr>
        <w:t xml:space="preserve">artículo 2 </w:t>
      </w:r>
      <w:r w:rsidR="0068477C" w:rsidRPr="007156EF">
        <w:rPr>
          <w:rFonts w:ascii="Arial" w:hAnsi="Arial" w:cs="Arial"/>
          <w:sz w:val="22"/>
          <w:szCs w:val="22"/>
        </w:rPr>
        <w:t xml:space="preserve">inciso </w:t>
      </w:r>
      <w:r w:rsidR="00B35BCF" w:rsidRPr="007156EF">
        <w:rPr>
          <w:rFonts w:ascii="Arial" w:hAnsi="Arial" w:cs="Arial"/>
          <w:sz w:val="22"/>
          <w:szCs w:val="22"/>
        </w:rPr>
        <w:t>b) de</w:t>
      </w:r>
      <w:r w:rsidR="00B35BCF" w:rsidRPr="003105F1">
        <w:rPr>
          <w:rFonts w:ascii="Arial" w:hAnsi="Arial" w:cs="Arial"/>
          <w:sz w:val="22"/>
          <w:szCs w:val="22"/>
        </w:rPr>
        <w:t xml:space="preserve"> la Constitución Política de los Estados Unidos Mexicanos establece que la federación y las entidades </w:t>
      </w:r>
      <w:r w:rsidR="0068477C" w:rsidRPr="003105F1">
        <w:rPr>
          <w:rFonts w:ascii="Arial" w:hAnsi="Arial" w:cs="Arial"/>
          <w:sz w:val="22"/>
          <w:szCs w:val="22"/>
        </w:rPr>
        <w:t>federativa deberán</w:t>
      </w:r>
      <w:r w:rsidR="00B35BCF" w:rsidRPr="003105F1">
        <w:rPr>
          <w:rFonts w:ascii="Arial" w:hAnsi="Arial" w:cs="Arial"/>
          <w:sz w:val="22"/>
          <w:szCs w:val="22"/>
        </w:rPr>
        <w:t xml:space="preserve"> determinar las políticas públicas que garanticen el ejercicio efectivo de los derechos de los pueblos indígenas y su desarrollo integral, intercultural y sostenible, las cuales deben ser diseñadas y operadas conjuntamente con ellos.</w:t>
      </w:r>
    </w:p>
    <w:p w14:paraId="2BB46409" w14:textId="77777777" w:rsidR="000F0D7C" w:rsidRPr="003105F1" w:rsidRDefault="000F0D7C" w:rsidP="00B35BCF">
      <w:pPr>
        <w:pStyle w:val="Textoindependiente"/>
        <w:jc w:val="both"/>
        <w:rPr>
          <w:rFonts w:ascii="Arial" w:hAnsi="Arial" w:cs="Arial"/>
          <w:sz w:val="22"/>
          <w:szCs w:val="22"/>
        </w:rPr>
      </w:pPr>
    </w:p>
    <w:p w14:paraId="426E8769" w14:textId="5428AF29" w:rsidR="000F0D7C" w:rsidRPr="003105F1" w:rsidRDefault="000F0D7C" w:rsidP="000F0D7C">
      <w:pPr>
        <w:autoSpaceDE w:val="0"/>
        <w:autoSpaceDN w:val="0"/>
        <w:adjustRightInd w:val="0"/>
        <w:jc w:val="both"/>
        <w:rPr>
          <w:rFonts w:ascii="Arial" w:hAnsi="Arial" w:cs="Arial"/>
          <w:sz w:val="22"/>
          <w:szCs w:val="22"/>
        </w:rPr>
      </w:pPr>
      <w:r w:rsidRPr="003105F1">
        <w:rPr>
          <w:rFonts w:ascii="Arial" w:hAnsi="Arial" w:cs="Arial"/>
          <w:b/>
          <w:sz w:val="22"/>
          <w:szCs w:val="22"/>
        </w:rPr>
        <w:t>CUARTO</w:t>
      </w:r>
      <w:r w:rsidRPr="003105F1">
        <w:rPr>
          <w:rFonts w:ascii="Arial" w:hAnsi="Arial" w:cs="Arial"/>
          <w:sz w:val="22"/>
          <w:szCs w:val="22"/>
          <w:lang w:val="es-MX"/>
        </w:rPr>
        <w:t xml:space="preserve">. Que con fecha 16 de enero del 2025 se suscribió un acuerdo entre el gobierno de México y los gobiernos de las entidades federativas para la creación del componente indígena del fondo de aportaciones para la infraestructura social (FAIS), mismo que tiene como finalidad garantizar la creación del componente indígena del Fondo de Aportaciones para la Infraestructura Social, al cual se le destinará al menos el 10% de los recursos del FAIS a los </w:t>
      </w:r>
      <w:r w:rsidR="0070793B" w:rsidRPr="003105F1">
        <w:rPr>
          <w:rFonts w:ascii="Arial" w:hAnsi="Arial" w:cs="Arial"/>
          <w:sz w:val="22"/>
          <w:szCs w:val="22"/>
          <w:lang w:val="es-MX"/>
        </w:rPr>
        <w:t xml:space="preserve">pueblos y comunidades indígenas y </w:t>
      </w:r>
      <w:proofErr w:type="spellStart"/>
      <w:r w:rsidR="0070793B" w:rsidRPr="003105F1">
        <w:rPr>
          <w:rFonts w:ascii="Arial" w:hAnsi="Arial" w:cs="Arial"/>
          <w:sz w:val="22"/>
          <w:szCs w:val="22"/>
          <w:lang w:val="es-MX"/>
        </w:rPr>
        <w:t>afromexicanas</w:t>
      </w:r>
      <w:proofErr w:type="spellEnd"/>
      <w:r w:rsidRPr="003105F1">
        <w:rPr>
          <w:rFonts w:ascii="Arial" w:hAnsi="Arial" w:cs="Arial"/>
          <w:sz w:val="22"/>
          <w:szCs w:val="22"/>
          <w:lang w:val="es-MX"/>
        </w:rPr>
        <w:t>, para su administración y ejercicio directo, con la finalidad de contribuir a reducir los rezagos en infraestructura social que prevalecen en sus territorios</w:t>
      </w:r>
      <w:r w:rsidR="00BD57F2" w:rsidRPr="003105F1">
        <w:rPr>
          <w:rFonts w:ascii="Arial" w:hAnsi="Arial" w:cs="Arial"/>
          <w:sz w:val="22"/>
          <w:szCs w:val="22"/>
          <w:lang w:val="es-MX"/>
        </w:rPr>
        <w:t>.</w:t>
      </w:r>
    </w:p>
    <w:p w14:paraId="695720F6" w14:textId="77777777" w:rsidR="000F0D7C" w:rsidRPr="003105F1" w:rsidRDefault="000F0D7C" w:rsidP="00B35BCF">
      <w:pPr>
        <w:pStyle w:val="Textoindependiente"/>
        <w:jc w:val="both"/>
        <w:rPr>
          <w:rFonts w:ascii="Arial" w:hAnsi="Arial" w:cs="Arial"/>
          <w:sz w:val="22"/>
          <w:szCs w:val="22"/>
        </w:rPr>
      </w:pPr>
    </w:p>
    <w:p w14:paraId="4E986152" w14:textId="5336C7A3" w:rsidR="000F0D7C" w:rsidRPr="003105F1" w:rsidRDefault="00BD57F2" w:rsidP="00B35BCF">
      <w:pPr>
        <w:pStyle w:val="Textoindependiente"/>
        <w:jc w:val="both"/>
        <w:rPr>
          <w:rFonts w:ascii="Arial" w:hAnsi="Arial" w:cs="Arial"/>
          <w:sz w:val="22"/>
          <w:szCs w:val="22"/>
        </w:rPr>
      </w:pPr>
      <w:r w:rsidRPr="003105F1">
        <w:rPr>
          <w:rFonts w:ascii="Arial" w:hAnsi="Arial" w:cs="Arial"/>
          <w:b/>
          <w:sz w:val="22"/>
          <w:szCs w:val="22"/>
        </w:rPr>
        <w:t>QUINTO</w:t>
      </w:r>
      <w:r w:rsidR="000F0D7C" w:rsidRPr="003105F1">
        <w:rPr>
          <w:rFonts w:ascii="Arial" w:hAnsi="Arial" w:cs="Arial"/>
          <w:b/>
          <w:sz w:val="22"/>
          <w:szCs w:val="22"/>
        </w:rPr>
        <w:t xml:space="preserve">. </w:t>
      </w:r>
      <w:r w:rsidR="000F0D7C" w:rsidRPr="003105F1">
        <w:rPr>
          <w:rFonts w:ascii="Arial" w:hAnsi="Arial" w:cs="Arial"/>
          <w:sz w:val="22"/>
          <w:szCs w:val="22"/>
        </w:rPr>
        <w:t xml:space="preserve">Que la Secretaría de Bienestar publicó mediante el “ACUERDO por el que se dan a conocer las variables y fuentes de información para apoyar a las entidades federativas en la aplicación de la fórmula de distribución del Fondo de Aportaciones para la Infraestructura Social Municipal y de las Demarcaciones Territoriales del Distrito Federal, así como a los pueblos y comunidades indígenas y </w:t>
      </w:r>
      <w:proofErr w:type="spellStart"/>
      <w:r w:rsidR="000F0D7C" w:rsidRPr="003105F1">
        <w:rPr>
          <w:rFonts w:ascii="Arial" w:hAnsi="Arial" w:cs="Arial"/>
          <w:sz w:val="22"/>
          <w:szCs w:val="22"/>
        </w:rPr>
        <w:t>afromexicanas</w:t>
      </w:r>
      <w:proofErr w:type="spellEnd"/>
      <w:r w:rsidR="000F0D7C" w:rsidRPr="003105F1">
        <w:rPr>
          <w:rFonts w:ascii="Arial" w:hAnsi="Arial" w:cs="Arial"/>
          <w:sz w:val="22"/>
          <w:szCs w:val="22"/>
        </w:rPr>
        <w:t xml:space="preserve">, para el ejercicio fiscal 2025”, en el Diario Oficial de la Federación el día 05 de febrero del año 2025, </w:t>
      </w:r>
      <w:r w:rsidR="004D0E7F" w:rsidRPr="003105F1">
        <w:rPr>
          <w:rFonts w:ascii="Arial" w:hAnsi="Arial" w:cs="Arial"/>
          <w:sz w:val="22"/>
          <w:szCs w:val="22"/>
        </w:rPr>
        <w:t>y la Secretaría de Hacienda y Crédito Público publicó mediante el “ACUERDO por el que se da a conocer la distribución y calendarización para la ministración, durante el ejercicio fiscal de 2025, de los recursos del Fondo de Aportaciones para la Infraestructura Social, en sus componentes denominados Fondo de Infraestructura Social para las Entidades (FISE) y Fondo de Aportaciones para la Infraestructura Social Municipal y de las Demarcaciones Territoriales del Distrito Federal (FAISMUN), y se comunica el monto del componente indígena no distribuible del Fondo de Aportaciones para la Infraestructura Social”</w:t>
      </w:r>
      <w:r w:rsidR="007B71DE">
        <w:rPr>
          <w:rFonts w:ascii="Arial" w:hAnsi="Arial" w:cs="Arial"/>
          <w:sz w:val="22"/>
          <w:szCs w:val="22"/>
        </w:rPr>
        <w:t>,</w:t>
      </w:r>
      <w:bookmarkStart w:id="5" w:name="_GoBack"/>
      <w:bookmarkEnd w:id="5"/>
      <w:r w:rsidR="004D0E7F" w:rsidRPr="003105F1">
        <w:rPr>
          <w:rFonts w:ascii="Arial" w:hAnsi="Arial" w:cs="Arial"/>
          <w:sz w:val="22"/>
          <w:szCs w:val="22"/>
        </w:rPr>
        <w:t xml:space="preserve"> </w:t>
      </w:r>
      <w:r w:rsidR="007B71DE">
        <w:rPr>
          <w:rFonts w:ascii="Arial" w:hAnsi="Arial" w:cs="Arial"/>
          <w:sz w:val="22"/>
          <w:szCs w:val="22"/>
        </w:rPr>
        <w:t xml:space="preserve">publicado </w:t>
      </w:r>
      <w:r w:rsidR="004D0E7F" w:rsidRPr="003105F1">
        <w:rPr>
          <w:rFonts w:ascii="Arial" w:hAnsi="Arial" w:cs="Arial"/>
          <w:sz w:val="22"/>
          <w:szCs w:val="22"/>
        </w:rPr>
        <w:t xml:space="preserve">en el Diario Oficial de la Federación el día 18 de febrero del año 2025, </w:t>
      </w:r>
      <w:r w:rsidR="000F0D7C" w:rsidRPr="003105F1">
        <w:rPr>
          <w:rFonts w:ascii="Arial" w:hAnsi="Arial" w:cs="Arial"/>
          <w:sz w:val="22"/>
          <w:szCs w:val="22"/>
        </w:rPr>
        <w:t>los nuevos montos a distribuir entre las entidades federativas, dejando sin efecto las estimaciones publicadas en el “ACUERDO por el que se da a conocer a los gobiernos de las entidades federativas la distribución y calendarización para la ministración durante el ejercicio fiscal 2025, de los recursos correspondientes a los RAMOS GENERALES 28 Participaciones a Entidades Federativas y Municipios, y 33 Aportaciones Federales para Entidades Federativas y Municipios, publicado en el Diario Oficial de la Federación el día 16 de enero de 2025”.</w:t>
      </w:r>
    </w:p>
    <w:p w14:paraId="3A4897E2" w14:textId="77777777" w:rsidR="00B031E5" w:rsidRPr="003105F1" w:rsidRDefault="00B031E5" w:rsidP="00F10370">
      <w:pPr>
        <w:pStyle w:val="Textoindependiente"/>
        <w:jc w:val="both"/>
        <w:rPr>
          <w:rFonts w:ascii="Arial" w:hAnsi="Arial" w:cs="Arial"/>
          <w:sz w:val="22"/>
          <w:szCs w:val="22"/>
        </w:rPr>
      </w:pPr>
    </w:p>
    <w:p w14:paraId="0DF78BFA" w14:textId="6F53FDA3" w:rsidR="00B031E5" w:rsidRPr="003105F1" w:rsidRDefault="00BD57F2" w:rsidP="00FD2F95">
      <w:pPr>
        <w:pStyle w:val="Textoindependiente"/>
        <w:jc w:val="both"/>
        <w:rPr>
          <w:rFonts w:ascii="Arial" w:hAnsi="Arial" w:cs="Arial"/>
          <w:sz w:val="22"/>
          <w:szCs w:val="22"/>
        </w:rPr>
      </w:pPr>
      <w:r w:rsidRPr="003105F1">
        <w:rPr>
          <w:rFonts w:ascii="Arial" w:hAnsi="Arial" w:cs="Arial"/>
          <w:b/>
          <w:sz w:val="22"/>
          <w:szCs w:val="22"/>
        </w:rPr>
        <w:t>SEXTO</w:t>
      </w:r>
      <w:r w:rsidR="00FD2F95" w:rsidRPr="003105F1">
        <w:rPr>
          <w:rFonts w:ascii="Arial" w:hAnsi="Arial" w:cs="Arial"/>
          <w:sz w:val="22"/>
          <w:szCs w:val="22"/>
        </w:rPr>
        <w:t xml:space="preserve">. </w:t>
      </w:r>
      <w:r w:rsidR="00B031E5" w:rsidRPr="003105F1">
        <w:rPr>
          <w:rFonts w:ascii="Arial" w:hAnsi="Arial" w:cs="Arial"/>
          <w:sz w:val="22"/>
          <w:szCs w:val="22"/>
        </w:rPr>
        <w:t xml:space="preserve">Que el Gobierno del Estado de Hidalgo ha suscrito un Convenio </w:t>
      </w:r>
      <w:r w:rsidR="00541FF0" w:rsidRPr="003105F1">
        <w:rPr>
          <w:rFonts w:ascii="Arial" w:hAnsi="Arial" w:cs="Arial"/>
          <w:sz w:val="22"/>
          <w:szCs w:val="22"/>
        </w:rPr>
        <w:t xml:space="preserve">y Anexo </w:t>
      </w:r>
      <w:r w:rsidR="00A43E02" w:rsidRPr="003105F1">
        <w:rPr>
          <w:rFonts w:ascii="Arial" w:hAnsi="Arial" w:cs="Arial"/>
          <w:sz w:val="22"/>
          <w:szCs w:val="22"/>
        </w:rPr>
        <w:t>Metodológico</w:t>
      </w:r>
      <w:r w:rsidR="00541FF0" w:rsidRPr="003105F1">
        <w:rPr>
          <w:rFonts w:ascii="Arial" w:hAnsi="Arial" w:cs="Arial"/>
          <w:sz w:val="22"/>
          <w:szCs w:val="22"/>
        </w:rPr>
        <w:t xml:space="preserve"> validado por</w:t>
      </w:r>
      <w:r w:rsidR="00B031E5" w:rsidRPr="003105F1">
        <w:rPr>
          <w:rFonts w:ascii="Arial" w:hAnsi="Arial" w:cs="Arial"/>
          <w:sz w:val="22"/>
          <w:szCs w:val="22"/>
        </w:rPr>
        <w:t xml:space="preserve"> el Gobierno Federal a </w:t>
      </w:r>
      <w:r w:rsidR="009C13C1" w:rsidRPr="003105F1">
        <w:rPr>
          <w:rFonts w:ascii="Arial" w:hAnsi="Arial" w:cs="Arial"/>
          <w:sz w:val="22"/>
          <w:szCs w:val="22"/>
        </w:rPr>
        <w:t>través</w:t>
      </w:r>
      <w:r w:rsidR="00B031E5" w:rsidRPr="003105F1">
        <w:rPr>
          <w:rFonts w:ascii="Arial" w:hAnsi="Arial" w:cs="Arial"/>
          <w:sz w:val="22"/>
          <w:szCs w:val="22"/>
        </w:rPr>
        <w:t xml:space="preserve"> de la Secretaría </w:t>
      </w:r>
      <w:r w:rsidR="004745B1" w:rsidRPr="003105F1">
        <w:rPr>
          <w:rFonts w:ascii="Arial" w:hAnsi="Arial" w:cs="Arial"/>
          <w:sz w:val="22"/>
          <w:szCs w:val="22"/>
        </w:rPr>
        <w:t>de Bienestar</w:t>
      </w:r>
      <w:r w:rsidR="00B031E5" w:rsidRPr="003105F1">
        <w:rPr>
          <w:rFonts w:ascii="Arial" w:hAnsi="Arial" w:cs="Arial"/>
          <w:sz w:val="22"/>
          <w:szCs w:val="22"/>
        </w:rPr>
        <w:t xml:space="preserve"> para acordar la </w:t>
      </w:r>
      <w:r w:rsidR="009C13C1" w:rsidRPr="003105F1">
        <w:rPr>
          <w:rFonts w:ascii="Arial" w:hAnsi="Arial" w:cs="Arial"/>
          <w:sz w:val="22"/>
          <w:szCs w:val="22"/>
        </w:rPr>
        <w:t>Metodología</w:t>
      </w:r>
      <w:r w:rsidR="00B031E5" w:rsidRPr="003105F1">
        <w:rPr>
          <w:rFonts w:ascii="Arial" w:hAnsi="Arial" w:cs="Arial"/>
          <w:sz w:val="22"/>
          <w:szCs w:val="22"/>
        </w:rPr>
        <w:t xml:space="preserve">, </w:t>
      </w:r>
      <w:r w:rsidR="009C13C1" w:rsidRPr="003105F1">
        <w:rPr>
          <w:rFonts w:ascii="Arial" w:hAnsi="Arial" w:cs="Arial"/>
          <w:sz w:val="22"/>
          <w:szCs w:val="22"/>
        </w:rPr>
        <w:t xml:space="preserve">Fuentes </w:t>
      </w:r>
      <w:r w:rsidR="00B031E5" w:rsidRPr="003105F1">
        <w:rPr>
          <w:rFonts w:ascii="Arial" w:hAnsi="Arial" w:cs="Arial"/>
          <w:sz w:val="22"/>
          <w:szCs w:val="22"/>
        </w:rPr>
        <w:t xml:space="preserve">de </w:t>
      </w:r>
      <w:r w:rsidR="009C13C1" w:rsidRPr="003105F1">
        <w:rPr>
          <w:rFonts w:ascii="Arial" w:hAnsi="Arial" w:cs="Arial"/>
          <w:sz w:val="22"/>
          <w:szCs w:val="22"/>
        </w:rPr>
        <w:t xml:space="preserve">Información </w:t>
      </w:r>
      <w:r w:rsidR="00B031E5" w:rsidRPr="003105F1">
        <w:rPr>
          <w:rFonts w:ascii="Arial" w:hAnsi="Arial" w:cs="Arial"/>
          <w:sz w:val="22"/>
          <w:szCs w:val="22"/>
        </w:rPr>
        <w:t xml:space="preserve">y </w:t>
      </w:r>
      <w:r w:rsidR="005817D8" w:rsidRPr="003105F1">
        <w:rPr>
          <w:rFonts w:ascii="Arial" w:hAnsi="Arial" w:cs="Arial"/>
          <w:sz w:val="22"/>
          <w:szCs w:val="22"/>
        </w:rPr>
        <w:t>Mecanismo</w:t>
      </w:r>
      <w:r w:rsidR="009C13C1" w:rsidRPr="003105F1">
        <w:rPr>
          <w:rFonts w:ascii="Arial" w:hAnsi="Arial" w:cs="Arial"/>
          <w:sz w:val="22"/>
          <w:szCs w:val="22"/>
        </w:rPr>
        <w:t xml:space="preserve"> </w:t>
      </w:r>
      <w:r w:rsidR="00B031E5" w:rsidRPr="003105F1">
        <w:rPr>
          <w:rFonts w:ascii="Arial" w:hAnsi="Arial" w:cs="Arial"/>
          <w:sz w:val="22"/>
          <w:szCs w:val="22"/>
        </w:rPr>
        <w:t xml:space="preserve">de </w:t>
      </w:r>
      <w:r w:rsidR="009C13C1" w:rsidRPr="003105F1">
        <w:rPr>
          <w:rFonts w:ascii="Arial" w:hAnsi="Arial" w:cs="Arial"/>
          <w:sz w:val="22"/>
          <w:szCs w:val="22"/>
        </w:rPr>
        <w:t xml:space="preserve">Distribución </w:t>
      </w:r>
      <w:r w:rsidR="00B031E5" w:rsidRPr="003105F1">
        <w:rPr>
          <w:rFonts w:ascii="Arial" w:hAnsi="Arial" w:cs="Arial"/>
          <w:sz w:val="22"/>
          <w:szCs w:val="22"/>
        </w:rPr>
        <w:t xml:space="preserve">del </w:t>
      </w:r>
      <w:r w:rsidR="00FB1E81" w:rsidRPr="003105F1">
        <w:rPr>
          <w:rFonts w:ascii="Arial" w:hAnsi="Arial" w:cs="Arial"/>
          <w:sz w:val="22"/>
          <w:szCs w:val="22"/>
        </w:rPr>
        <w:t xml:space="preserve">Fondo de Aportaciones para la Infraestructura Social Municipal y de las Demarcaciones Territoriales del Distrito Federal </w:t>
      </w:r>
      <w:r w:rsidR="009C13C1" w:rsidRPr="003105F1">
        <w:rPr>
          <w:rFonts w:ascii="Arial" w:hAnsi="Arial" w:cs="Arial"/>
          <w:sz w:val="22"/>
          <w:szCs w:val="22"/>
        </w:rPr>
        <w:t xml:space="preserve">correspondientes a los </w:t>
      </w:r>
      <w:r w:rsidR="0096323B" w:rsidRPr="003105F1">
        <w:rPr>
          <w:rFonts w:ascii="Arial" w:hAnsi="Arial" w:cs="Arial"/>
          <w:sz w:val="22"/>
          <w:szCs w:val="22"/>
        </w:rPr>
        <w:t>m</w:t>
      </w:r>
      <w:r w:rsidR="009C13C1" w:rsidRPr="003105F1">
        <w:rPr>
          <w:rFonts w:ascii="Arial" w:hAnsi="Arial" w:cs="Arial"/>
          <w:sz w:val="22"/>
          <w:szCs w:val="22"/>
        </w:rPr>
        <w:t>unicipios del Estado</w:t>
      </w:r>
      <w:r w:rsidR="00EE5B7B" w:rsidRPr="003105F1">
        <w:rPr>
          <w:rFonts w:ascii="Arial" w:hAnsi="Arial" w:cs="Arial"/>
          <w:sz w:val="22"/>
          <w:szCs w:val="22"/>
        </w:rPr>
        <w:t xml:space="preserve"> en </w:t>
      </w:r>
      <w:r w:rsidR="00A43E02" w:rsidRPr="003105F1">
        <w:rPr>
          <w:rFonts w:ascii="Arial" w:hAnsi="Arial" w:cs="Arial"/>
          <w:sz w:val="22"/>
          <w:szCs w:val="22"/>
        </w:rPr>
        <w:t>20</w:t>
      </w:r>
      <w:r w:rsidR="00136A97" w:rsidRPr="003105F1">
        <w:rPr>
          <w:rFonts w:ascii="Arial" w:hAnsi="Arial" w:cs="Arial"/>
          <w:sz w:val="22"/>
          <w:szCs w:val="22"/>
        </w:rPr>
        <w:t>2</w:t>
      </w:r>
      <w:r w:rsidR="000F0D7C" w:rsidRPr="003105F1">
        <w:rPr>
          <w:rFonts w:ascii="Arial" w:hAnsi="Arial" w:cs="Arial"/>
          <w:sz w:val="22"/>
          <w:szCs w:val="22"/>
        </w:rPr>
        <w:t>5</w:t>
      </w:r>
      <w:r w:rsidR="009C13C1" w:rsidRPr="003105F1">
        <w:rPr>
          <w:rFonts w:ascii="Arial" w:hAnsi="Arial" w:cs="Arial"/>
          <w:sz w:val="22"/>
          <w:szCs w:val="22"/>
        </w:rPr>
        <w:t>.</w:t>
      </w:r>
    </w:p>
    <w:p w14:paraId="1F94EFA4" w14:textId="77777777" w:rsidR="000F0D7C" w:rsidRPr="003105F1" w:rsidRDefault="000F0D7C" w:rsidP="00FD2F95">
      <w:pPr>
        <w:pStyle w:val="Textoindependiente"/>
        <w:jc w:val="both"/>
        <w:rPr>
          <w:rFonts w:ascii="Arial" w:hAnsi="Arial" w:cs="Arial"/>
          <w:sz w:val="22"/>
          <w:szCs w:val="22"/>
        </w:rPr>
      </w:pPr>
    </w:p>
    <w:p w14:paraId="599E795A" w14:textId="166ABE49" w:rsidR="00852247" w:rsidRDefault="00BD57F2" w:rsidP="00852247">
      <w:pPr>
        <w:pStyle w:val="Textoindependiente"/>
        <w:jc w:val="both"/>
        <w:rPr>
          <w:rFonts w:ascii="Arial" w:hAnsi="Arial" w:cs="Arial"/>
          <w:sz w:val="22"/>
          <w:szCs w:val="22"/>
        </w:rPr>
      </w:pPr>
      <w:r w:rsidRPr="007156EF">
        <w:rPr>
          <w:rFonts w:ascii="Arial" w:hAnsi="Arial" w:cs="Arial"/>
          <w:b/>
          <w:sz w:val="22"/>
          <w:szCs w:val="22"/>
        </w:rPr>
        <w:t>SÉPTIMO</w:t>
      </w:r>
      <w:r w:rsidR="000F0D7C" w:rsidRPr="007156EF">
        <w:rPr>
          <w:rFonts w:ascii="Arial" w:hAnsi="Arial" w:cs="Arial"/>
          <w:b/>
          <w:sz w:val="22"/>
          <w:szCs w:val="22"/>
        </w:rPr>
        <w:t xml:space="preserve">. </w:t>
      </w:r>
      <w:r w:rsidR="00852247" w:rsidRPr="007156EF">
        <w:rPr>
          <w:rFonts w:ascii="Arial" w:hAnsi="Arial" w:cs="Arial"/>
          <w:sz w:val="22"/>
          <w:szCs w:val="22"/>
        </w:rPr>
        <w:t xml:space="preserve">Que la Secretaría de Bienestar estableció que las entidades federativas deben publicar en su órgano oficial de difusión, a más tardar el 28 de febrero del ejercicio fiscal aplicable, la formula, variables, fuentes de información utilizadas y su respectiva metodología, en términos de lo establecido en la Cláusula Octava del Convenio para Acordar la metodología, fuentes de información, mecanismo de Distribución del </w:t>
      </w:r>
      <w:r w:rsidR="007156EF" w:rsidRPr="007156EF">
        <w:rPr>
          <w:rFonts w:ascii="Arial" w:hAnsi="Arial" w:cs="Arial"/>
          <w:sz w:val="22"/>
          <w:szCs w:val="22"/>
        </w:rPr>
        <w:t xml:space="preserve">Fondo de Aportaciones para la Infraestructura Social Municipal y de las Demarcaciones Territoriales del Distrito Federal </w:t>
      </w:r>
      <w:r w:rsidR="00852247" w:rsidRPr="007156EF">
        <w:rPr>
          <w:rFonts w:ascii="Arial" w:hAnsi="Arial" w:cs="Arial"/>
          <w:sz w:val="22"/>
          <w:szCs w:val="22"/>
        </w:rPr>
        <w:t xml:space="preserve">y Acciones para la Planeación, Operación y Seguimiento del </w:t>
      </w:r>
      <w:r w:rsidR="007156EF" w:rsidRPr="007156EF">
        <w:rPr>
          <w:rFonts w:ascii="Arial" w:hAnsi="Arial" w:cs="Arial"/>
          <w:sz w:val="22"/>
          <w:szCs w:val="22"/>
        </w:rPr>
        <w:t>Fondo de Aportaciones para la Infraestructura Social</w:t>
      </w:r>
      <w:r w:rsidR="00852247" w:rsidRPr="007156EF">
        <w:rPr>
          <w:rFonts w:ascii="Arial" w:hAnsi="Arial" w:cs="Arial"/>
          <w:sz w:val="22"/>
          <w:szCs w:val="22"/>
        </w:rPr>
        <w:t>.</w:t>
      </w:r>
      <w:r w:rsidR="00852247" w:rsidRPr="0027010B">
        <w:rPr>
          <w:rFonts w:ascii="Arial" w:hAnsi="Arial" w:cs="Arial"/>
          <w:sz w:val="22"/>
          <w:szCs w:val="22"/>
        </w:rPr>
        <w:t xml:space="preserve">  </w:t>
      </w:r>
    </w:p>
    <w:p w14:paraId="7F9692BA" w14:textId="77777777" w:rsidR="007156EF" w:rsidRPr="0027010B" w:rsidRDefault="007156EF" w:rsidP="00852247">
      <w:pPr>
        <w:pStyle w:val="Textoindependiente"/>
        <w:jc w:val="both"/>
        <w:rPr>
          <w:rFonts w:ascii="Arial" w:hAnsi="Arial" w:cs="Arial"/>
          <w:sz w:val="22"/>
          <w:szCs w:val="22"/>
        </w:rPr>
      </w:pPr>
    </w:p>
    <w:p w14:paraId="22A86163" w14:textId="61211E23" w:rsidR="00BD57F2" w:rsidRDefault="00852247" w:rsidP="00FD2F95">
      <w:pPr>
        <w:pStyle w:val="Textoindependiente"/>
        <w:jc w:val="both"/>
        <w:rPr>
          <w:rFonts w:ascii="Arial" w:hAnsi="Arial" w:cs="Arial"/>
          <w:sz w:val="22"/>
          <w:szCs w:val="22"/>
        </w:rPr>
      </w:pPr>
      <w:r w:rsidRPr="008D3DBD">
        <w:rPr>
          <w:rFonts w:ascii="Arial" w:hAnsi="Arial" w:cs="Arial"/>
          <w:b/>
          <w:sz w:val="22"/>
          <w:szCs w:val="22"/>
        </w:rPr>
        <w:t>OCTAVO</w:t>
      </w:r>
      <w:r w:rsidRPr="008D3DBD">
        <w:rPr>
          <w:rFonts w:ascii="Arial" w:hAnsi="Arial" w:cs="Arial"/>
          <w:sz w:val="22"/>
          <w:szCs w:val="22"/>
        </w:rPr>
        <w:t>. Que los recursos de Fondo deben ser distribuidos entre los municipios, mediante fórmula</w:t>
      </w:r>
      <w:r w:rsidR="007156EF" w:rsidRPr="008D3DBD">
        <w:rPr>
          <w:rFonts w:ascii="Arial" w:hAnsi="Arial" w:cs="Arial"/>
          <w:sz w:val="22"/>
          <w:szCs w:val="22"/>
        </w:rPr>
        <w:t>,</w:t>
      </w:r>
      <w:r w:rsidRPr="008D3DBD">
        <w:rPr>
          <w:rFonts w:ascii="Arial" w:hAnsi="Arial" w:cs="Arial"/>
          <w:sz w:val="22"/>
          <w:szCs w:val="22"/>
        </w:rPr>
        <w:t xml:space="preserve"> la cual debe ser igual a la indicada en el artículo 34 de la citada Ley, con el propósito de enfatizar el </w:t>
      </w:r>
      <w:r w:rsidRPr="008D3DBD">
        <w:rPr>
          <w:rFonts w:ascii="Arial" w:hAnsi="Arial" w:cs="Arial"/>
          <w:sz w:val="22"/>
          <w:szCs w:val="22"/>
        </w:rPr>
        <w:lastRenderedPageBreak/>
        <w:t>carácter redistributivo de estos recursos hacia los municipios con mayor magnitud y características de pobreza extrema.</w:t>
      </w:r>
    </w:p>
    <w:p w14:paraId="3892508B" w14:textId="77777777" w:rsidR="008D3DBD" w:rsidRPr="003105F1" w:rsidRDefault="008D3DBD" w:rsidP="00FD2F95">
      <w:pPr>
        <w:pStyle w:val="Textoindependiente"/>
        <w:jc w:val="both"/>
        <w:rPr>
          <w:rFonts w:ascii="Arial" w:hAnsi="Arial" w:cs="Arial"/>
          <w:sz w:val="22"/>
          <w:szCs w:val="22"/>
        </w:rPr>
      </w:pPr>
    </w:p>
    <w:p w14:paraId="29C3FF23" w14:textId="3052CEDE" w:rsidR="00E30872" w:rsidRPr="003105F1" w:rsidRDefault="00B36177" w:rsidP="00F10370">
      <w:pPr>
        <w:pStyle w:val="Textoindependiente"/>
        <w:jc w:val="both"/>
        <w:rPr>
          <w:rFonts w:ascii="Arial" w:hAnsi="Arial" w:cs="Arial"/>
          <w:sz w:val="22"/>
          <w:szCs w:val="22"/>
        </w:rPr>
      </w:pPr>
      <w:bookmarkStart w:id="6" w:name="_Hlk93415263"/>
      <w:r w:rsidRPr="003105F1">
        <w:rPr>
          <w:rFonts w:ascii="Arial" w:hAnsi="Arial" w:cs="Arial"/>
          <w:sz w:val="22"/>
          <w:szCs w:val="22"/>
        </w:rPr>
        <w:t xml:space="preserve">En virtud de lo anterior, he tenido a bien </w:t>
      </w:r>
      <w:r w:rsidR="008E6781" w:rsidRPr="003105F1">
        <w:rPr>
          <w:rFonts w:ascii="Arial" w:hAnsi="Arial" w:cs="Arial"/>
          <w:sz w:val="22"/>
          <w:szCs w:val="22"/>
        </w:rPr>
        <w:t>expedir</w:t>
      </w:r>
      <w:r w:rsidR="004A1BAB" w:rsidRPr="003105F1">
        <w:rPr>
          <w:rFonts w:ascii="Arial" w:hAnsi="Arial" w:cs="Arial"/>
          <w:sz w:val="22"/>
          <w:szCs w:val="22"/>
        </w:rPr>
        <w:t xml:space="preserve"> el</w:t>
      </w:r>
      <w:r w:rsidR="00813C18" w:rsidRPr="003105F1">
        <w:rPr>
          <w:rFonts w:ascii="Arial" w:hAnsi="Arial" w:cs="Arial"/>
          <w:sz w:val="22"/>
          <w:szCs w:val="22"/>
        </w:rPr>
        <w:t xml:space="preserve"> presente</w:t>
      </w:r>
      <w:r w:rsidR="00BA77EF" w:rsidRPr="003105F1">
        <w:rPr>
          <w:rFonts w:ascii="Arial" w:hAnsi="Arial" w:cs="Arial"/>
          <w:sz w:val="22"/>
          <w:szCs w:val="22"/>
        </w:rPr>
        <w:t>:</w:t>
      </w:r>
    </w:p>
    <w:bookmarkEnd w:id="6"/>
    <w:p w14:paraId="71F00940" w14:textId="77777777" w:rsidR="00F470E2" w:rsidRPr="003105F1" w:rsidRDefault="00F470E2" w:rsidP="00F10370">
      <w:pPr>
        <w:pStyle w:val="Textoindependiente"/>
        <w:jc w:val="both"/>
        <w:rPr>
          <w:rFonts w:ascii="Arial" w:hAnsi="Arial" w:cs="Arial"/>
          <w:sz w:val="22"/>
          <w:szCs w:val="22"/>
        </w:rPr>
      </w:pPr>
    </w:p>
    <w:p w14:paraId="5D0F636A" w14:textId="77777777" w:rsidR="00E30872" w:rsidRPr="003105F1" w:rsidRDefault="00E30872" w:rsidP="00F10370">
      <w:pPr>
        <w:pStyle w:val="Textoindependiente"/>
        <w:jc w:val="center"/>
        <w:outlineLvl w:val="0"/>
        <w:rPr>
          <w:rFonts w:ascii="Arial" w:hAnsi="Arial" w:cs="Arial"/>
          <w:b/>
          <w:sz w:val="22"/>
          <w:szCs w:val="22"/>
        </w:rPr>
      </w:pPr>
      <w:r w:rsidRPr="003105F1">
        <w:rPr>
          <w:rFonts w:ascii="Arial" w:hAnsi="Arial" w:cs="Arial"/>
          <w:b/>
          <w:sz w:val="22"/>
          <w:szCs w:val="22"/>
        </w:rPr>
        <w:t>ACUERDO</w:t>
      </w:r>
    </w:p>
    <w:p w14:paraId="3265C854" w14:textId="77777777" w:rsidR="00F25E83" w:rsidRPr="003105F1" w:rsidRDefault="00F25E83" w:rsidP="00E800B8">
      <w:pPr>
        <w:pStyle w:val="Textoindependiente"/>
        <w:jc w:val="both"/>
        <w:rPr>
          <w:rFonts w:ascii="Arial" w:hAnsi="Arial" w:cs="Arial"/>
          <w:b/>
          <w:sz w:val="22"/>
          <w:szCs w:val="22"/>
        </w:rPr>
      </w:pPr>
    </w:p>
    <w:p w14:paraId="05C30ACC" w14:textId="11ABFD0B" w:rsidR="00E30872" w:rsidRPr="003105F1" w:rsidRDefault="002B2A1E" w:rsidP="00E800B8">
      <w:pPr>
        <w:pStyle w:val="Textoindependiente"/>
        <w:jc w:val="both"/>
        <w:rPr>
          <w:rFonts w:ascii="Arial" w:hAnsi="Arial" w:cs="Arial"/>
          <w:b/>
          <w:sz w:val="22"/>
          <w:szCs w:val="22"/>
        </w:rPr>
      </w:pPr>
      <w:r w:rsidRPr="003105F1">
        <w:rPr>
          <w:rFonts w:ascii="Arial" w:hAnsi="Arial" w:cs="Arial"/>
          <w:b/>
          <w:sz w:val="22"/>
          <w:szCs w:val="22"/>
        </w:rPr>
        <w:t xml:space="preserve">POR EL QUE SE DA A CONOCER LA DISTRIBUCIÓN DE LOS RECURSOS DEL </w:t>
      </w:r>
      <w:bookmarkStart w:id="7" w:name="_Hlk29803587"/>
      <w:r w:rsidR="00FB1E81" w:rsidRPr="003105F1">
        <w:rPr>
          <w:rFonts w:ascii="Arial" w:hAnsi="Arial" w:cs="Arial"/>
          <w:b/>
          <w:sz w:val="22"/>
          <w:szCs w:val="22"/>
        </w:rPr>
        <w:t xml:space="preserve">FONDO DE APORTACIONES PARA LA INFRAESTRUCTURA SOCIAL MUNICIPAL Y DE LAS DEMARCACIONES TERRITORIALES DEL DISTRITO FEDERAL </w:t>
      </w:r>
      <w:bookmarkStart w:id="8" w:name="_Hlk61437444"/>
      <w:r w:rsidR="00C125D1" w:rsidRPr="003105F1">
        <w:rPr>
          <w:rFonts w:ascii="Arial" w:hAnsi="Arial" w:cs="Arial"/>
          <w:b/>
          <w:sz w:val="22"/>
          <w:szCs w:val="22"/>
        </w:rPr>
        <w:t xml:space="preserve">PARA LOS MUNICIPIOS </w:t>
      </w:r>
      <w:bookmarkEnd w:id="8"/>
      <w:r w:rsidRPr="003105F1">
        <w:rPr>
          <w:rFonts w:ascii="Arial" w:hAnsi="Arial" w:cs="Arial"/>
          <w:b/>
          <w:sz w:val="22"/>
          <w:szCs w:val="22"/>
        </w:rPr>
        <w:t>DEL ESTADO DE HIDAL</w:t>
      </w:r>
      <w:r w:rsidR="00A43E02" w:rsidRPr="003105F1">
        <w:rPr>
          <w:rFonts w:ascii="Arial" w:hAnsi="Arial" w:cs="Arial"/>
          <w:b/>
          <w:sz w:val="22"/>
          <w:szCs w:val="22"/>
        </w:rPr>
        <w:t xml:space="preserve">GO PARA EL EJERCICIO </w:t>
      </w:r>
      <w:bookmarkStart w:id="9" w:name="_Hlk61437474"/>
      <w:r w:rsidR="00A43E02" w:rsidRPr="003105F1">
        <w:rPr>
          <w:rFonts w:ascii="Arial" w:hAnsi="Arial" w:cs="Arial"/>
          <w:b/>
          <w:sz w:val="22"/>
          <w:szCs w:val="22"/>
        </w:rPr>
        <w:t xml:space="preserve">FISCAL </w:t>
      </w:r>
      <w:bookmarkEnd w:id="9"/>
      <w:r w:rsidR="00A43E02" w:rsidRPr="003105F1">
        <w:rPr>
          <w:rFonts w:ascii="Arial" w:hAnsi="Arial" w:cs="Arial"/>
          <w:b/>
          <w:sz w:val="22"/>
          <w:szCs w:val="22"/>
        </w:rPr>
        <w:t>20</w:t>
      </w:r>
      <w:r w:rsidR="00136A97" w:rsidRPr="003105F1">
        <w:rPr>
          <w:rFonts w:ascii="Arial" w:hAnsi="Arial" w:cs="Arial"/>
          <w:b/>
          <w:sz w:val="22"/>
          <w:szCs w:val="22"/>
        </w:rPr>
        <w:t>2</w:t>
      </w:r>
      <w:bookmarkEnd w:id="7"/>
      <w:r w:rsidR="000F0D7C" w:rsidRPr="003105F1">
        <w:rPr>
          <w:rFonts w:ascii="Arial" w:hAnsi="Arial" w:cs="Arial"/>
          <w:b/>
          <w:sz w:val="22"/>
          <w:szCs w:val="22"/>
        </w:rPr>
        <w:t>5</w:t>
      </w:r>
      <w:r w:rsidR="00C125D1" w:rsidRPr="003105F1">
        <w:rPr>
          <w:rFonts w:ascii="Arial" w:hAnsi="Arial" w:cs="Arial"/>
          <w:b/>
          <w:sz w:val="22"/>
          <w:szCs w:val="22"/>
        </w:rPr>
        <w:t>.</w:t>
      </w:r>
    </w:p>
    <w:p w14:paraId="2681E424" w14:textId="77777777" w:rsidR="00E30872" w:rsidRPr="003105F1" w:rsidRDefault="00E30872" w:rsidP="00F10370">
      <w:pPr>
        <w:pStyle w:val="Textoindependiente"/>
        <w:jc w:val="both"/>
        <w:rPr>
          <w:rFonts w:ascii="Arial" w:hAnsi="Arial" w:cs="Arial"/>
          <w:sz w:val="22"/>
          <w:szCs w:val="22"/>
        </w:rPr>
      </w:pPr>
    </w:p>
    <w:p w14:paraId="6019FD1D" w14:textId="4F9C5971" w:rsidR="00E30872" w:rsidRPr="003105F1" w:rsidRDefault="00ED03E7" w:rsidP="00F10370">
      <w:pPr>
        <w:pStyle w:val="Textoindependiente"/>
        <w:jc w:val="both"/>
        <w:rPr>
          <w:rFonts w:ascii="Arial" w:hAnsi="Arial" w:cs="Arial"/>
          <w:sz w:val="22"/>
          <w:szCs w:val="22"/>
        </w:rPr>
      </w:pPr>
      <w:r w:rsidRPr="003105F1">
        <w:rPr>
          <w:rFonts w:ascii="Arial" w:hAnsi="Arial" w:cs="Arial"/>
          <w:b/>
          <w:sz w:val="22"/>
          <w:szCs w:val="22"/>
        </w:rPr>
        <w:t>PRIMERO.</w:t>
      </w:r>
      <w:r w:rsidR="00E30872" w:rsidRPr="003105F1">
        <w:rPr>
          <w:rFonts w:ascii="Arial" w:hAnsi="Arial" w:cs="Arial"/>
          <w:b/>
          <w:sz w:val="22"/>
          <w:szCs w:val="22"/>
        </w:rPr>
        <w:t xml:space="preserve"> </w:t>
      </w:r>
      <w:r w:rsidR="00E30872" w:rsidRPr="003105F1">
        <w:rPr>
          <w:rFonts w:ascii="Arial" w:hAnsi="Arial" w:cs="Arial"/>
          <w:sz w:val="22"/>
          <w:szCs w:val="22"/>
        </w:rPr>
        <w:t xml:space="preserve">El presente Acuerdo tiene por objeto dar a conocer la fórmula y la metodología para la distribución entre los </w:t>
      </w:r>
      <w:r w:rsidR="0096323B" w:rsidRPr="003105F1">
        <w:rPr>
          <w:rFonts w:ascii="Arial" w:hAnsi="Arial" w:cs="Arial"/>
          <w:sz w:val="22"/>
          <w:szCs w:val="22"/>
        </w:rPr>
        <w:t>m</w:t>
      </w:r>
      <w:r w:rsidR="00E30872" w:rsidRPr="003105F1">
        <w:rPr>
          <w:rFonts w:ascii="Arial" w:hAnsi="Arial" w:cs="Arial"/>
          <w:sz w:val="22"/>
          <w:szCs w:val="22"/>
        </w:rPr>
        <w:t xml:space="preserve">unicipios de las aportaciones federales previstas en el </w:t>
      </w:r>
      <w:r w:rsidR="001D0590" w:rsidRPr="003105F1">
        <w:rPr>
          <w:rFonts w:ascii="Arial" w:hAnsi="Arial" w:cs="Arial"/>
          <w:sz w:val="22"/>
          <w:szCs w:val="22"/>
        </w:rPr>
        <w:t>Fondo de Aportaciones para la Infraestructura Social Municipal y de las Demarcaciones Territoriales del Distrito Federal</w:t>
      </w:r>
      <w:r w:rsidR="00E30872" w:rsidRPr="003105F1">
        <w:rPr>
          <w:rFonts w:ascii="Arial" w:hAnsi="Arial" w:cs="Arial"/>
          <w:sz w:val="22"/>
          <w:szCs w:val="22"/>
        </w:rPr>
        <w:t xml:space="preserve"> </w:t>
      </w:r>
      <w:bookmarkStart w:id="10" w:name="_Hlk61437696"/>
      <w:r w:rsidR="00E30872" w:rsidRPr="003105F1">
        <w:rPr>
          <w:rFonts w:ascii="Arial" w:hAnsi="Arial" w:cs="Arial"/>
          <w:sz w:val="22"/>
          <w:szCs w:val="22"/>
        </w:rPr>
        <w:t xml:space="preserve">del </w:t>
      </w:r>
      <w:r w:rsidR="003E0C39" w:rsidRPr="003105F1">
        <w:rPr>
          <w:rFonts w:ascii="Arial" w:hAnsi="Arial" w:cs="Arial"/>
          <w:sz w:val="22"/>
          <w:szCs w:val="22"/>
        </w:rPr>
        <w:t>E</w:t>
      </w:r>
      <w:r w:rsidR="00E30872" w:rsidRPr="003105F1">
        <w:rPr>
          <w:rFonts w:ascii="Arial" w:hAnsi="Arial" w:cs="Arial"/>
          <w:sz w:val="22"/>
          <w:szCs w:val="22"/>
        </w:rPr>
        <w:t xml:space="preserve">jercicio </w:t>
      </w:r>
      <w:r w:rsidR="003E0C39" w:rsidRPr="003105F1">
        <w:rPr>
          <w:rFonts w:ascii="Arial" w:hAnsi="Arial" w:cs="Arial"/>
          <w:sz w:val="22"/>
          <w:szCs w:val="22"/>
        </w:rPr>
        <w:t>F</w:t>
      </w:r>
      <w:r w:rsidR="00E30872" w:rsidRPr="003105F1">
        <w:rPr>
          <w:rFonts w:ascii="Arial" w:hAnsi="Arial" w:cs="Arial"/>
          <w:sz w:val="22"/>
          <w:szCs w:val="22"/>
        </w:rPr>
        <w:t xml:space="preserve">iscal </w:t>
      </w:r>
      <w:r w:rsidR="00A43E02" w:rsidRPr="003105F1">
        <w:rPr>
          <w:rFonts w:ascii="Arial" w:hAnsi="Arial" w:cs="Arial"/>
          <w:sz w:val="22"/>
          <w:szCs w:val="22"/>
        </w:rPr>
        <w:t>20</w:t>
      </w:r>
      <w:r w:rsidR="00136A97" w:rsidRPr="003105F1">
        <w:rPr>
          <w:rFonts w:ascii="Arial" w:hAnsi="Arial" w:cs="Arial"/>
          <w:sz w:val="22"/>
          <w:szCs w:val="22"/>
        </w:rPr>
        <w:t>2</w:t>
      </w:r>
      <w:bookmarkEnd w:id="10"/>
      <w:r w:rsidR="00F71FF7" w:rsidRPr="003105F1">
        <w:rPr>
          <w:rFonts w:ascii="Arial" w:hAnsi="Arial" w:cs="Arial"/>
          <w:sz w:val="22"/>
          <w:szCs w:val="22"/>
        </w:rPr>
        <w:t>5</w:t>
      </w:r>
      <w:r w:rsidR="00E30872" w:rsidRPr="003105F1">
        <w:rPr>
          <w:rFonts w:ascii="Arial" w:hAnsi="Arial" w:cs="Arial"/>
          <w:sz w:val="22"/>
          <w:szCs w:val="22"/>
        </w:rPr>
        <w:t>, así como las asignaciones presupuestales resultantes de la aplicación de dicha metodología.</w:t>
      </w:r>
    </w:p>
    <w:p w14:paraId="601018AD" w14:textId="77777777" w:rsidR="00E30872" w:rsidRPr="003105F1" w:rsidRDefault="00E30872" w:rsidP="00F10370">
      <w:pPr>
        <w:pStyle w:val="Textoindependiente"/>
        <w:jc w:val="both"/>
        <w:rPr>
          <w:rFonts w:ascii="Arial" w:hAnsi="Arial" w:cs="Arial"/>
          <w:sz w:val="22"/>
          <w:szCs w:val="22"/>
        </w:rPr>
      </w:pPr>
    </w:p>
    <w:p w14:paraId="648F8833" w14:textId="13306264" w:rsidR="00E30872" w:rsidRPr="003105F1" w:rsidRDefault="00ED03E7" w:rsidP="00F10370">
      <w:pPr>
        <w:pStyle w:val="Textoindependiente"/>
        <w:jc w:val="both"/>
        <w:rPr>
          <w:rFonts w:ascii="Arial" w:hAnsi="Arial" w:cs="Arial"/>
          <w:sz w:val="22"/>
          <w:szCs w:val="22"/>
        </w:rPr>
      </w:pPr>
      <w:r w:rsidRPr="003105F1">
        <w:rPr>
          <w:rFonts w:ascii="Arial" w:hAnsi="Arial" w:cs="Arial"/>
          <w:b/>
          <w:sz w:val="22"/>
          <w:szCs w:val="22"/>
        </w:rPr>
        <w:t>SEGUNDO.</w:t>
      </w:r>
      <w:r w:rsidR="00E30872" w:rsidRPr="003105F1">
        <w:rPr>
          <w:rFonts w:ascii="Arial" w:hAnsi="Arial" w:cs="Arial"/>
          <w:b/>
          <w:sz w:val="22"/>
          <w:szCs w:val="22"/>
        </w:rPr>
        <w:t xml:space="preserve"> </w:t>
      </w:r>
      <w:r w:rsidR="0070793B" w:rsidRPr="003105F1">
        <w:rPr>
          <w:rFonts w:ascii="Arial" w:hAnsi="Arial" w:cs="Arial"/>
          <w:sz w:val="22"/>
          <w:szCs w:val="22"/>
        </w:rPr>
        <w:t>C</w:t>
      </w:r>
      <w:r w:rsidR="00F61167" w:rsidRPr="003105F1">
        <w:rPr>
          <w:rFonts w:ascii="Arial" w:hAnsi="Arial" w:cs="Arial"/>
          <w:sz w:val="22"/>
          <w:szCs w:val="22"/>
        </w:rPr>
        <w:t xml:space="preserve">onforme </w:t>
      </w:r>
      <w:r w:rsidR="00F71FF7" w:rsidRPr="003105F1">
        <w:rPr>
          <w:rFonts w:ascii="Arial" w:hAnsi="Arial" w:cs="Arial"/>
          <w:sz w:val="22"/>
          <w:szCs w:val="22"/>
        </w:rPr>
        <w:t xml:space="preserve">a lo </w:t>
      </w:r>
      <w:r w:rsidR="00F61167" w:rsidRPr="003105F1">
        <w:rPr>
          <w:rFonts w:ascii="Arial" w:hAnsi="Arial" w:cs="Arial"/>
          <w:sz w:val="22"/>
          <w:szCs w:val="22"/>
        </w:rPr>
        <w:t xml:space="preserve">publicado </w:t>
      </w:r>
      <w:r w:rsidR="00D61101" w:rsidRPr="003105F1">
        <w:rPr>
          <w:rFonts w:ascii="Arial" w:hAnsi="Arial" w:cs="Arial"/>
          <w:sz w:val="22"/>
          <w:szCs w:val="22"/>
        </w:rPr>
        <w:t xml:space="preserve">en el Diario Oficial de la Federación </w:t>
      </w:r>
      <w:r w:rsidR="00F359A0" w:rsidRPr="003105F1">
        <w:rPr>
          <w:rFonts w:ascii="Arial" w:hAnsi="Arial" w:cs="Arial"/>
          <w:sz w:val="22"/>
          <w:szCs w:val="22"/>
        </w:rPr>
        <w:t xml:space="preserve">por </w:t>
      </w:r>
      <w:r w:rsidR="00F61167" w:rsidRPr="003105F1">
        <w:rPr>
          <w:rFonts w:ascii="Arial" w:hAnsi="Arial" w:cs="Arial"/>
          <w:sz w:val="22"/>
          <w:szCs w:val="22"/>
        </w:rPr>
        <w:t>la</w:t>
      </w:r>
      <w:r w:rsidR="00F71FF7" w:rsidRPr="003105F1">
        <w:rPr>
          <w:rFonts w:ascii="Arial" w:hAnsi="Arial" w:cs="Arial"/>
          <w:sz w:val="22"/>
          <w:szCs w:val="22"/>
        </w:rPr>
        <w:t xml:space="preserve"> Secretaría de Bienestar el día 05 de febrero del año 2025 en el “ACUERDO por el que se dan a conocer las variables y fuentes de información para apoyar a las entidades federativas en la aplicación de la fórmula de distribución del Fondo de Aportaciones para la Infraestructura Social Municipal y de las Demarcaciones Territoriales del Distrito Federal, así como a los</w:t>
      </w:r>
      <w:r w:rsidR="00852247">
        <w:rPr>
          <w:rFonts w:ascii="Arial" w:hAnsi="Arial" w:cs="Arial"/>
          <w:sz w:val="22"/>
          <w:szCs w:val="22"/>
        </w:rPr>
        <w:t xml:space="preserve"> P</w:t>
      </w:r>
      <w:r w:rsidR="00F71FF7" w:rsidRPr="003105F1">
        <w:rPr>
          <w:rFonts w:ascii="Arial" w:hAnsi="Arial" w:cs="Arial"/>
          <w:sz w:val="22"/>
          <w:szCs w:val="22"/>
        </w:rPr>
        <w:t xml:space="preserve">ueblos y </w:t>
      </w:r>
      <w:r w:rsidR="00852247">
        <w:rPr>
          <w:rFonts w:ascii="Arial" w:hAnsi="Arial" w:cs="Arial"/>
          <w:sz w:val="22"/>
          <w:szCs w:val="22"/>
        </w:rPr>
        <w:t>C</w:t>
      </w:r>
      <w:r w:rsidR="00F71FF7" w:rsidRPr="003105F1">
        <w:rPr>
          <w:rFonts w:ascii="Arial" w:hAnsi="Arial" w:cs="Arial"/>
          <w:sz w:val="22"/>
          <w:szCs w:val="22"/>
        </w:rPr>
        <w:t xml:space="preserve">omunidades </w:t>
      </w:r>
      <w:r w:rsidR="00852247">
        <w:rPr>
          <w:rFonts w:ascii="Arial" w:hAnsi="Arial" w:cs="Arial"/>
          <w:sz w:val="22"/>
          <w:szCs w:val="22"/>
        </w:rPr>
        <w:t>I</w:t>
      </w:r>
      <w:r w:rsidR="00F71FF7" w:rsidRPr="003105F1">
        <w:rPr>
          <w:rFonts w:ascii="Arial" w:hAnsi="Arial" w:cs="Arial"/>
          <w:sz w:val="22"/>
          <w:szCs w:val="22"/>
        </w:rPr>
        <w:t xml:space="preserve">ndígenas y </w:t>
      </w:r>
      <w:proofErr w:type="spellStart"/>
      <w:r w:rsidR="00852247">
        <w:rPr>
          <w:rFonts w:ascii="Arial" w:hAnsi="Arial" w:cs="Arial"/>
          <w:sz w:val="22"/>
          <w:szCs w:val="22"/>
        </w:rPr>
        <w:t>A</w:t>
      </w:r>
      <w:r w:rsidR="00F71FF7" w:rsidRPr="003105F1">
        <w:rPr>
          <w:rFonts w:ascii="Arial" w:hAnsi="Arial" w:cs="Arial"/>
          <w:sz w:val="22"/>
          <w:szCs w:val="22"/>
        </w:rPr>
        <w:t>fromexicanas</w:t>
      </w:r>
      <w:proofErr w:type="spellEnd"/>
      <w:r w:rsidR="00F71FF7" w:rsidRPr="003105F1">
        <w:rPr>
          <w:rFonts w:ascii="Arial" w:hAnsi="Arial" w:cs="Arial"/>
          <w:sz w:val="22"/>
          <w:szCs w:val="22"/>
        </w:rPr>
        <w:t>, p</w:t>
      </w:r>
      <w:r w:rsidR="004D0E7F" w:rsidRPr="003105F1">
        <w:rPr>
          <w:rFonts w:ascii="Arial" w:hAnsi="Arial" w:cs="Arial"/>
          <w:sz w:val="22"/>
          <w:szCs w:val="22"/>
        </w:rPr>
        <w:t xml:space="preserve">ara el ejercicio fiscal 2025”, y lo publicado en el Diario Oficial de la Federación por la Secretaría de Hacienda y Crédito Público el día 18 de febrero del año 2025 en el “ACUERDO por el que se da a conocer la distribución y calendarización para la ministración, durante el ejercicio fiscal de 2025, de los recursos del Fondo de Aportaciones para la Infraestructura Social, en sus componentes denominados Fondo de Infraestructura Social para las Entidades (FISE) y Fondo de Aportaciones para la Infraestructura Social Municipal y de las Demarcaciones Territoriales del Distrito Federal (FAISMUN), y se comunica el monto del componente indígena no distribuible del Fondo de Aportaciones para la Infraestructura Social”, </w:t>
      </w:r>
      <w:r w:rsidR="00F71FF7" w:rsidRPr="003105F1">
        <w:rPr>
          <w:rFonts w:ascii="Arial" w:hAnsi="Arial" w:cs="Arial"/>
          <w:sz w:val="22"/>
          <w:szCs w:val="22"/>
        </w:rPr>
        <w:t xml:space="preserve">el monto </w:t>
      </w:r>
      <w:r w:rsidR="00852247" w:rsidRPr="008D3DBD">
        <w:rPr>
          <w:rFonts w:ascii="Arial" w:hAnsi="Arial" w:cs="Arial"/>
          <w:sz w:val="22"/>
          <w:szCs w:val="22"/>
        </w:rPr>
        <w:t>asignado a los</w:t>
      </w:r>
      <w:r w:rsidR="00F71FF7" w:rsidRPr="003105F1">
        <w:rPr>
          <w:rFonts w:ascii="Arial" w:hAnsi="Arial" w:cs="Arial"/>
          <w:sz w:val="22"/>
          <w:szCs w:val="22"/>
        </w:rPr>
        <w:t xml:space="preserve"> municipios del Estado de Hidalgo para el ejercicio fiscal 2025 </w:t>
      </w:r>
      <w:r w:rsidR="0001785D" w:rsidRPr="003105F1">
        <w:rPr>
          <w:rFonts w:ascii="Arial" w:hAnsi="Arial" w:cs="Arial"/>
          <w:sz w:val="22"/>
          <w:szCs w:val="22"/>
        </w:rPr>
        <w:t>asciende a la cantidad de</w:t>
      </w:r>
      <w:r w:rsidR="00A73654" w:rsidRPr="003105F1">
        <w:rPr>
          <w:rFonts w:ascii="Arial" w:hAnsi="Arial" w:cs="Arial"/>
          <w:sz w:val="22"/>
          <w:szCs w:val="22"/>
        </w:rPr>
        <w:t>:</w:t>
      </w:r>
      <w:r w:rsidR="0001785D" w:rsidRPr="003105F1">
        <w:rPr>
          <w:rFonts w:ascii="Arial" w:hAnsi="Arial" w:cs="Arial"/>
          <w:sz w:val="22"/>
          <w:szCs w:val="22"/>
        </w:rPr>
        <w:t xml:space="preserve"> </w:t>
      </w:r>
      <w:r w:rsidR="00F71FF7" w:rsidRPr="003105F1">
        <w:rPr>
          <w:rFonts w:ascii="Arial" w:hAnsi="Arial" w:cs="Arial"/>
          <w:sz w:val="22"/>
          <w:szCs w:val="22"/>
        </w:rPr>
        <w:t>2,643,159,777</w:t>
      </w:r>
      <w:r w:rsidR="00080096" w:rsidRPr="003105F1">
        <w:rPr>
          <w:rFonts w:ascii="Arial" w:hAnsi="Arial" w:cs="Arial"/>
          <w:bCs/>
          <w:sz w:val="22"/>
          <w:szCs w:val="22"/>
        </w:rPr>
        <w:t xml:space="preserve">.00 </w:t>
      </w:r>
      <w:r w:rsidR="007278D2" w:rsidRPr="003105F1">
        <w:rPr>
          <w:rFonts w:ascii="Arial" w:hAnsi="Arial" w:cs="Arial"/>
          <w:bCs/>
          <w:sz w:val="22"/>
          <w:szCs w:val="22"/>
        </w:rPr>
        <w:t>(</w:t>
      </w:r>
      <w:r w:rsidR="00C7485C" w:rsidRPr="003105F1">
        <w:rPr>
          <w:rFonts w:ascii="Arial" w:hAnsi="Arial" w:cs="Arial"/>
          <w:sz w:val="22"/>
          <w:szCs w:val="22"/>
        </w:rPr>
        <w:t xml:space="preserve">Dos mil </w:t>
      </w:r>
      <w:r w:rsidR="00F71FF7" w:rsidRPr="003105F1">
        <w:rPr>
          <w:rFonts w:ascii="Arial" w:hAnsi="Arial" w:cs="Arial"/>
          <w:sz w:val="22"/>
          <w:szCs w:val="22"/>
        </w:rPr>
        <w:t xml:space="preserve">seiscientos cuarenta y tres millones </w:t>
      </w:r>
      <w:r w:rsidR="00F73291" w:rsidRPr="003105F1">
        <w:rPr>
          <w:rFonts w:ascii="Arial" w:hAnsi="Arial" w:cs="Arial"/>
          <w:sz w:val="22"/>
          <w:szCs w:val="22"/>
        </w:rPr>
        <w:t xml:space="preserve">ciento cincuenta y nueve mil setecientos setenta y siete </w:t>
      </w:r>
      <w:r w:rsidR="00855402" w:rsidRPr="003105F1">
        <w:rPr>
          <w:rFonts w:ascii="Arial" w:hAnsi="Arial" w:cs="Arial"/>
          <w:sz w:val="22"/>
          <w:szCs w:val="22"/>
        </w:rPr>
        <w:t>pesos 00/100 M.N.</w:t>
      </w:r>
      <w:r w:rsidR="00E30872" w:rsidRPr="003105F1">
        <w:rPr>
          <w:rFonts w:ascii="Arial" w:hAnsi="Arial" w:cs="Arial"/>
          <w:sz w:val="22"/>
          <w:szCs w:val="22"/>
        </w:rPr>
        <w:t>).</w:t>
      </w:r>
    </w:p>
    <w:p w14:paraId="7169072F" w14:textId="77777777" w:rsidR="00FC6A28" w:rsidRPr="003105F1" w:rsidRDefault="00FC6A28" w:rsidP="00F10370">
      <w:pPr>
        <w:pStyle w:val="Textoindependiente"/>
        <w:jc w:val="both"/>
        <w:rPr>
          <w:rFonts w:ascii="Arial" w:hAnsi="Arial" w:cs="Arial"/>
          <w:sz w:val="22"/>
          <w:szCs w:val="22"/>
        </w:rPr>
      </w:pPr>
    </w:p>
    <w:p w14:paraId="61BE2CA2" w14:textId="273D2FBA" w:rsidR="00852247" w:rsidRPr="0084587D" w:rsidRDefault="00852247" w:rsidP="00852247">
      <w:pPr>
        <w:pStyle w:val="Textoindependiente"/>
        <w:jc w:val="both"/>
        <w:rPr>
          <w:rFonts w:ascii="Arial" w:hAnsi="Arial" w:cs="Arial"/>
          <w:bCs/>
          <w:sz w:val="22"/>
          <w:szCs w:val="22"/>
        </w:rPr>
      </w:pPr>
      <w:r w:rsidRPr="008D3DBD">
        <w:rPr>
          <w:rFonts w:ascii="Arial" w:hAnsi="Arial" w:cs="Arial"/>
          <w:b/>
          <w:sz w:val="22"/>
          <w:szCs w:val="22"/>
        </w:rPr>
        <w:t xml:space="preserve">TERCERO. </w:t>
      </w:r>
      <w:r w:rsidR="008D3DBD" w:rsidRPr="008D3DBD">
        <w:rPr>
          <w:rFonts w:ascii="Arial" w:hAnsi="Arial" w:cs="Arial"/>
          <w:bCs/>
          <w:sz w:val="22"/>
          <w:szCs w:val="22"/>
        </w:rPr>
        <w:t>El Fondo de Aportaciones para la Infraestructura Social Municipal y de las Demarcaciones Territoriales del Distrito Federal</w:t>
      </w:r>
      <w:r w:rsidRPr="008D3DBD">
        <w:rPr>
          <w:rFonts w:ascii="Arial" w:hAnsi="Arial" w:cs="Arial"/>
          <w:bCs/>
          <w:sz w:val="22"/>
          <w:szCs w:val="22"/>
        </w:rPr>
        <w:t>, señalada en el apartado A, fracción I, del artículo 33 de la Ley de Coordinación Fiscal, que los recursos deben ser destinados a los rubros de agua potable, alcantarillado, drenaje y letrinas, urbanización, electrificación rural y de colonias pobres, infraestructura básica del sector salud y educativo, así como mantenimiento de infraestructura, establecidas en los Lineamientos del Fondo que emite la</w:t>
      </w:r>
      <w:r w:rsidR="008D3DBD" w:rsidRPr="008D3DBD">
        <w:rPr>
          <w:rFonts w:ascii="Arial" w:hAnsi="Arial" w:cs="Arial"/>
          <w:bCs/>
          <w:sz w:val="22"/>
          <w:szCs w:val="22"/>
        </w:rPr>
        <w:t xml:space="preserve"> Secretaría de Bienestar</w:t>
      </w:r>
      <w:r w:rsidRPr="008D3DBD">
        <w:rPr>
          <w:rFonts w:ascii="Arial" w:hAnsi="Arial" w:cs="Arial"/>
          <w:bCs/>
          <w:sz w:val="22"/>
          <w:szCs w:val="22"/>
        </w:rPr>
        <w:t>.</w:t>
      </w:r>
    </w:p>
    <w:p w14:paraId="35DFFECA" w14:textId="77777777" w:rsidR="00FC6A28" w:rsidRPr="003105F1" w:rsidRDefault="00FC6A28" w:rsidP="00F10370">
      <w:pPr>
        <w:pStyle w:val="Textoindependiente"/>
        <w:jc w:val="both"/>
        <w:rPr>
          <w:rFonts w:ascii="Arial" w:hAnsi="Arial" w:cs="Arial"/>
          <w:b/>
          <w:sz w:val="22"/>
          <w:szCs w:val="22"/>
        </w:rPr>
      </w:pPr>
    </w:p>
    <w:p w14:paraId="6D3E643F" w14:textId="1ED81CD6" w:rsidR="00C07768" w:rsidRDefault="00ED03E7" w:rsidP="00F10370">
      <w:pPr>
        <w:pStyle w:val="Textoindependiente"/>
        <w:jc w:val="both"/>
        <w:rPr>
          <w:rFonts w:ascii="Arial" w:hAnsi="Arial" w:cs="Arial"/>
          <w:sz w:val="22"/>
          <w:szCs w:val="22"/>
        </w:rPr>
      </w:pPr>
      <w:r w:rsidRPr="003105F1">
        <w:rPr>
          <w:rFonts w:ascii="Arial" w:hAnsi="Arial" w:cs="Arial"/>
          <w:b/>
          <w:sz w:val="22"/>
          <w:szCs w:val="22"/>
        </w:rPr>
        <w:t>CUARTO.</w:t>
      </w:r>
      <w:r w:rsidR="00E30872" w:rsidRPr="003105F1">
        <w:rPr>
          <w:rFonts w:ascii="Arial" w:hAnsi="Arial" w:cs="Arial"/>
          <w:b/>
          <w:sz w:val="22"/>
          <w:szCs w:val="22"/>
        </w:rPr>
        <w:t xml:space="preserve"> </w:t>
      </w:r>
      <w:r w:rsidR="00C07768" w:rsidRPr="003105F1">
        <w:rPr>
          <w:rFonts w:ascii="Arial" w:hAnsi="Arial" w:cs="Arial"/>
          <w:sz w:val="22"/>
          <w:szCs w:val="22"/>
        </w:rPr>
        <w:t>El artículo 3</w:t>
      </w:r>
      <w:r w:rsidR="007A5BBA" w:rsidRPr="003105F1">
        <w:rPr>
          <w:rFonts w:ascii="Arial" w:hAnsi="Arial" w:cs="Arial"/>
          <w:sz w:val="22"/>
          <w:szCs w:val="22"/>
        </w:rPr>
        <w:t>5</w:t>
      </w:r>
      <w:r w:rsidR="00C07768" w:rsidRPr="003105F1">
        <w:rPr>
          <w:rFonts w:ascii="Arial" w:hAnsi="Arial" w:cs="Arial"/>
          <w:sz w:val="22"/>
          <w:szCs w:val="22"/>
        </w:rPr>
        <w:t xml:space="preserve"> de la Ley de Coordinación Fiscal establece</w:t>
      </w:r>
      <w:r w:rsidR="007A5BBA" w:rsidRPr="003105F1">
        <w:rPr>
          <w:rFonts w:ascii="Arial" w:hAnsi="Arial" w:cs="Arial"/>
          <w:sz w:val="22"/>
          <w:szCs w:val="22"/>
        </w:rPr>
        <w:t xml:space="preserve"> que las entidades, distribuirán entre los </w:t>
      </w:r>
      <w:r w:rsidR="0096323B" w:rsidRPr="003105F1">
        <w:rPr>
          <w:rFonts w:ascii="Arial" w:hAnsi="Arial" w:cs="Arial"/>
          <w:sz w:val="22"/>
          <w:szCs w:val="22"/>
        </w:rPr>
        <w:t>m</w:t>
      </w:r>
      <w:r w:rsidR="007A5BBA" w:rsidRPr="003105F1">
        <w:rPr>
          <w:rFonts w:ascii="Arial" w:hAnsi="Arial" w:cs="Arial"/>
          <w:sz w:val="22"/>
          <w:szCs w:val="22"/>
        </w:rPr>
        <w:t xml:space="preserve">unicipios los recursos del Fondo para la Infraestructura Social Municipal y de las Demarcaciones Territoriales del </w:t>
      </w:r>
      <w:r w:rsidR="00855402" w:rsidRPr="003105F1">
        <w:rPr>
          <w:rFonts w:ascii="Arial" w:hAnsi="Arial" w:cs="Arial"/>
          <w:sz w:val="22"/>
          <w:szCs w:val="22"/>
        </w:rPr>
        <w:t>D</w:t>
      </w:r>
      <w:r w:rsidR="007A5BBA" w:rsidRPr="003105F1">
        <w:rPr>
          <w:rFonts w:ascii="Arial" w:hAnsi="Arial" w:cs="Arial"/>
          <w:sz w:val="22"/>
          <w:szCs w:val="22"/>
        </w:rPr>
        <w:t xml:space="preserve">istrito Federal con una fórmula igual a la señalada en el artículo 34, y que es:  </w:t>
      </w:r>
    </w:p>
    <w:p w14:paraId="7D00A2F8" w14:textId="77777777" w:rsidR="00F428CB" w:rsidRPr="003105F1" w:rsidRDefault="00F428CB" w:rsidP="00F10370">
      <w:pPr>
        <w:pStyle w:val="Textoindependiente"/>
        <w:jc w:val="both"/>
        <w:rPr>
          <w:rFonts w:ascii="Arial" w:hAnsi="Arial" w:cs="Arial"/>
          <w:sz w:val="22"/>
          <w:szCs w:val="22"/>
        </w:rPr>
      </w:pPr>
    </w:p>
    <w:p w14:paraId="19433963" w14:textId="63FE10A9" w:rsidR="00855402" w:rsidRPr="003105F1" w:rsidRDefault="00F428CB" w:rsidP="00855402">
      <w:pPr>
        <w:jc w:val="center"/>
        <w:rPr>
          <w:rFonts w:ascii="Arial" w:hAnsi="Arial" w:cs="Arial"/>
          <w:b/>
          <w:sz w:val="22"/>
          <w:szCs w:val="22"/>
        </w:rPr>
      </w:pPr>
      <m:oMathPara>
        <m:oMath>
          <m:sSub>
            <m:sSubPr>
              <m:ctrlPr>
                <w:rPr>
                  <w:rFonts w:ascii="Cambria Math" w:hAnsi="Cambria Math" w:cs="Arial"/>
                  <w:b/>
                  <w:i/>
                  <w:sz w:val="22"/>
                  <w:szCs w:val="22"/>
                </w:rPr>
              </m:ctrlPr>
            </m:sSubPr>
            <m:e>
              <m:r>
                <m:rPr>
                  <m:sty m:val="bi"/>
                </m:rPr>
                <w:rPr>
                  <w:rFonts w:ascii="Cambria Math" w:hAnsi="Cambria Math" w:cs="Arial"/>
                  <w:sz w:val="22"/>
                  <w:szCs w:val="22"/>
                </w:rPr>
                <m:t>F</m:t>
              </m:r>
            </m:e>
            <m:sub>
              <m:r>
                <m:rPr>
                  <m:sty m:val="bi"/>
                </m:rPr>
                <w:rPr>
                  <w:rFonts w:ascii="Cambria Math" w:hAnsi="Cambria Math" w:cs="Arial"/>
                  <w:sz w:val="22"/>
                  <w:szCs w:val="22"/>
                </w:rPr>
                <m:t>i,t</m:t>
              </m:r>
            </m:sub>
          </m:sSub>
          <m:r>
            <m:rPr>
              <m:sty m:val="bi"/>
            </m:rPr>
            <w:rPr>
              <w:rFonts w:ascii="Cambria Math" w:hAnsi="Cambria Math" w:cs="Arial"/>
              <w:sz w:val="22"/>
              <w:szCs w:val="22"/>
            </w:rPr>
            <m:t>=</m:t>
          </m:r>
          <m:sSub>
            <m:sSubPr>
              <m:ctrlPr>
                <w:rPr>
                  <w:rFonts w:ascii="Cambria Math" w:hAnsi="Cambria Math" w:cs="Arial"/>
                  <w:b/>
                  <w:i/>
                  <w:sz w:val="22"/>
                  <w:szCs w:val="22"/>
                </w:rPr>
              </m:ctrlPr>
            </m:sSubPr>
            <m:e>
              <m:r>
                <m:rPr>
                  <m:sty m:val="bi"/>
                </m:rPr>
                <w:rPr>
                  <w:rFonts w:ascii="Cambria Math" w:hAnsi="Cambria Math" w:cs="Arial"/>
                  <w:sz w:val="22"/>
                  <w:szCs w:val="22"/>
                </w:rPr>
                <m:t>F</m:t>
              </m:r>
            </m:e>
            <m:sub>
              <m:r>
                <m:rPr>
                  <m:sty m:val="bi"/>
                </m:rPr>
                <w:rPr>
                  <w:rFonts w:ascii="Cambria Math" w:hAnsi="Cambria Math" w:cs="Arial"/>
                  <w:sz w:val="22"/>
                  <w:szCs w:val="22"/>
                </w:rPr>
                <m:t>i,2013</m:t>
              </m:r>
            </m:sub>
          </m:sSub>
          <m:r>
            <m:rPr>
              <m:sty m:val="bi"/>
            </m:rPr>
            <w:rPr>
              <w:rFonts w:ascii="Cambria Math" w:hAnsi="Cambria Math" w:cs="Arial"/>
              <w:sz w:val="22"/>
              <w:szCs w:val="22"/>
            </w:rPr>
            <m:t xml:space="preserve">+ </m:t>
          </m:r>
          <m:sSub>
            <m:sSubPr>
              <m:ctrlPr>
                <w:rPr>
                  <w:rFonts w:ascii="Cambria Math" w:hAnsi="Cambria Math" w:cs="Arial"/>
                  <w:b/>
                  <w:i/>
                  <w:sz w:val="22"/>
                  <w:szCs w:val="22"/>
                </w:rPr>
              </m:ctrlPr>
            </m:sSubPr>
            <m:e>
              <m:r>
                <m:rPr>
                  <m:sty m:val="bi"/>
                </m:rPr>
                <w:rPr>
                  <w:rFonts w:ascii="Cambria Math" w:hAnsi="Cambria Math" w:cs="Arial"/>
                  <w:sz w:val="22"/>
                  <w:szCs w:val="22"/>
                </w:rPr>
                <m:t>ΔF</m:t>
              </m:r>
            </m:e>
            <m:sub>
              <m:r>
                <m:rPr>
                  <m:sty m:val="bi"/>
                </m:rPr>
                <w:rPr>
                  <w:rFonts w:ascii="Cambria Math" w:hAnsi="Cambria Math" w:cs="Arial"/>
                  <w:sz w:val="22"/>
                  <w:szCs w:val="22"/>
                </w:rPr>
                <m:t>2013, t</m:t>
              </m:r>
            </m:sub>
          </m:sSub>
          <m:d>
            <m:dPr>
              <m:ctrlPr>
                <w:rPr>
                  <w:rFonts w:ascii="Cambria Math" w:hAnsi="Cambria Math" w:cs="Arial"/>
                  <w:b/>
                  <w:i/>
                  <w:sz w:val="22"/>
                  <w:szCs w:val="22"/>
                </w:rPr>
              </m:ctrlPr>
            </m:dPr>
            <m:e>
              <m:sSub>
                <m:sSubPr>
                  <m:ctrlPr>
                    <w:rPr>
                      <w:rFonts w:ascii="Cambria Math" w:hAnsi="Cambria Math" w:cs="Arial"/>
                      <w:b/>
                      <w:i/>
                      <w:sz w:val="22"/>
                      <w:szCs w:val="22"/>
                    </w:rPr>
                  </m:ctrlPr>
                </m:sSubPr>
                <m:e>
                  <m:r>
                    <m:rPr>
                      <m:sty m:val="bi"/>
                    </m:rPr>
                    <w:rPr>
                      <w:rFonts w:ascii="Cambria Math" w:hAnsi="Cambria Math" w:cs="Arial"/>
                      <w:sz w:val="22"/>
                      <w:szCs w:val="22"/>
                    </w:rPr>
                    <m:t>0.8*Z</m:t>
                  </m:r>
                </m:e>
                <m:sub>
                  <m:r>
                    <m:rPr>
                      <m:sty m:val="bi"/>
                    </m:rPr>
                    <w:rPr>
                      <w:rFonts w:ascii="Cambria Math" w:hAnsi="Cambria Math" w:cs="Arial"/>
                      <w:sz w:val="22"/>
                      <w:szCs w:val="22"/>
                    </w:rPr>
                    <m:t>i,t</m:t>
                  </m:r>
                </m:sub>
              </m:sSub>
              <m:r>
                <m:rPr>
                  <m:sty m:val="bi"/>
                </m:rPr>
                <w:rPr>
                  <w:rFonts w:ascii="Cambria Math" w:hAnsi="Cambria Math" w:cs="Arial"/>
                  <w:sz w:val="22"/>
                  <w:szCs w:val="22"/>
                </w:rPr>
                <m:t xml:space="preserve">+ </m:t>
              </m:r>
              <m:sSub>
                <m:sSubPr>
                  <m:ctrlPr>
                    <w:rPr>
                      <w:rFonts w:ascii="Cambria Math" w:hAnsi="Cambria Math" w:cs="Arial"/>
                      <w:b/>
                      <w:i/>
                      <w:sz w:val="22"/>
                      <w:szCs w:val="22"/>
                    </w:rPr>
                  </m:ctrlPr>
                </m:sSubPr>
                <m:e>
                  <m:r>
                    <m:rPr>
                      <m:sty m:val="bi"/>
                    </m:rPr>
                    <w:rPr>
                      <w:rFonts w:ascii="Cambria Math" w:hAnsi="Cambria Math" w:cs="Arial"/>
                      <w:sz w:val="22"/>
                      <w:szCs w:val="22"/>
                    </w:rPr>
                    <m:t>0.2* e</m:t>
                  </m:r>
                </m:e>
                <m:sub>
                  <m:r>
                    <m:rPr>
                      <m:sty m:val="bi"/>
                    </m:rPr>
                    <w:rPr>
                      <w:rFonts w:ascii="Cambria Math" w:hAnsi="Cambria Math" w:cs="Arial"/>
                      <w:sz w:val="22"/>
                      <w:szCs w:val="22"/>
                    </w:rPr>
                    <m:t>i,t</m:t>
                  </m:r>
                </m:sub>
              </m:sSub>
            </m:e>
          </m:d>
        </m:oMath>
      </m:oMathPara>
    </w:p>
    <w:p w14:paraId="26978AF3" w14:textId="77777777" w:rsidR="00C07768" w:rsidRPr="003105F1" w:rsidRDefault="00C07768" w:rsidP="00F10370">
      <w:pPr>
        <w:pStyle w:val="Textoindependiente"/>
        <w:jc w:val="both"/>
        <w:rPr>
          <w:rFonts w:ascii="Arial" w:hAnsi="Arial" w:cs="Arial"/>
          <w:b/>
          <w:sz w:val="22"/>
          <w:szCs w:val="22"/>
          <w:lang w:val="en-US"/>
        </w:rPr>
      </w:pPr>
    </w:p>
    <w:p w14:paraId="6671DACE" w14:textId="5B015393" w:rsidR="00351CA8" w:rsidRPr="003105F1" w:rsidRDefault="007A5BBA" w:rsidP="00F10370">
      <w:pPr>
        <w:pStyle w:val="Textoindependiente"/>
        <w:jc w:val="both"/>
        <w:rPr>
          <w:rFonts w:ascii="Arial" w:hAnsi="Arial" w:cs="Arial"/>
          <w:sz w:val="22"/>
          <w:szCs w:val="22"/>
        </w:rPr>
      </w:pPr>
      <w:r w:rsidRPr="003105F1">
        <w:rPr>
          <w:rFonts w:ascii="Arial" w:hAnsi="Arial" w:cs="Arial"/>
          <w:sz w:val="22"/>
          <w:szCs w:val="22"/>
        </w:rPr>
        <w:t>Donde:</w:t>
      </w:r>
      <w:r w:rsidR="00351CA8" w:rsidRPr="003105F1">
        <w:rPr>
          <w:rFonts w:ascii="Arial" w:hAnsi="Arial" w:cs="Arial"/>
          <w:noProof/>
        </w:rPr>
        <w:drawing>
          <wp:anchor distT="0" distB="0" distL="114300" distR="114300" simplePos="0" relativeHeight="251659264" behindDoc="0" locked="0" layoutInCell="1" allowOverlap="1" wp14:anchorId="6F401365" wp14:editId="7F39D971">
            <wp:simplePos x="0" y="0"/>
            <wp:positionH relativeFrom="margin">
              <wp:posOffset>2435116</wp:posOffset>
            </wp:positionH>
            <wp:positionV relativeFrom="paragraph">
              <wp:posOffset>20410</wp:posOffset>
            </wp:positionV>
            <wp:extent cx="914400" cy="365760"/>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365760"/>
                    </a:xfrm>
                    <a:prstGeom prst="rect">
                      <a:avLst/>
                    </a:prstGeom>
                    <a:noFill/>
                  </pic:spPr>
                </pic:pic>
              </a:graphicData>
            </a:graphic>
            <wp14:sizeRelH relativeFrom="page">
              <wp14:pctWidth>0</wp14:pctWidth>
            </wp14:sizeRelH>
            <wp14:sizeRelV relativeFrom="page">
              <wp14:pctHeight>0</wp14:pctHeight>
            </wp14:sizeRelV>
          </wp:anchor>
        </w:drawing>
      </w:r>
    </w:p>
    <w:p w14:paraId="1F7A294D" w14:textId="0D08667D" w:rsidR="00351CA8" w:rsidRPr="003105F1" w:rsidRDefault="00351CA8" w:rsidP="00F10370">
      <w:pPr>
        <w:pStyle w:val="Textoindependiente"/>
        <w:jc w:val="both"/>
        <w:rPr>
          <w:rFonts w:ascii="Arial" w:hAnsi="Arial" w:cs="Arial"/>
          <w:sz w:val="22"/>
          <w:szCs w:val="22"/>
        </w:rPr>
      </w:pPr>
    </w:p>
    <w:p w14:paraId="0AD8BF90" w14:textId="3839BB80" w:rsidR="00351CA8" w:rsidRPr="003105F1" w:rsidRDefault="00351CA8" w:rsidP="00F10370">
      <w:pPr>
        <w:pStyle w:val="Textoindependiente"/>
        <w:jc w:val="both"/>
        <w:rPr>
          <w:rFonts w:ascii="Arial" w:hAnsi="Arial" w:cs="Arial"/>
          <w:sz w:val="22"/>
          <w:szCs w:val="22"/>
        </w:rPr>
      </w:pPr>
    </w:p>
    <w:p w14:paraId="19DADC38" w14:textId="7F2107F6" w:rsidR="00351CA8" w:rsidRPr="003105F1" w:rsidRDefault="00351CA8" w:rsidP="00F10370">
      <w:pPr>
        <w:pStyle w:val="Textoindependiente"/>
        <w:jc w:val="both"/>
        <w:rPr>
          <w:rFonts w:ascii="Arial" w:hAnsi="Arial" w:cs="Arial"/>
          <w:sz w:val="22"/>
          <w:szCs w:val="22"/>
        </w:rPr>
      </w:pPr>
      <w:r w:rsidRPr="003105F1">
        <w:rPr>
          <w:rFonts w:ascii="Arial" w:hAnsi="Arial" w:cs="Arial"/>
          <w:noProof/>
        </w:rPr>
        <w:drawing>
          <wp:anchor distT="0" distB="0" distL="114300" distR="114300" simplePos="0" relativeHeight="251660288" behindDoc="0" locked="0" layoutInCell="1" allowOverlap="1" wp14:anchorId="75DD871B" wp14:editId="69276B4E">
            <wp:simplePos x="0" y="0"/>
            <wp:positionH relativeFrom="margin">
              <wp:posOffset>1800751</wp:posOffset>
            </wp:positionH>
            <wp:positionV relativeFrom="paragraph">
              <wp:posOffset>140425</wp:posOffset>
            </wp:positionV>
            <wp:extent cx="2182495" cy="32893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82495" cy="328930"/>
                    </a:xfrm>
                    <a:prstGeom prst="rect">
                      <a:avLst/>
                    </a:prstGeom>
                    <a:noFill/>
                  </pic:spPr>
                </pic:pic>
              </a:graphicData>
            </a:graphic>
            <wp14:sizeRelH relativeFrom="page">
              <wp14:pctWidth>0</wp14:pctWidth>
            </wp14:sizeRelH>
            <wp14:sizeRelV relativeFrom="page">
              <wp14:pctHeight>0</wp14:pctHeight>
            </wp14:sizeRelV>
          </wp:anchor>
        </w:drawing>
      </w:r>
    </w:p>
    <w:p w14:paraId="348E9205" w14:textId="77BAE3D2" w:rsidR="00351CA8" w:rsidRPr="003105F1" w:rsidRDefault="00351CA8" w:rsidP="00F10370">
      <w:pPr>
        <w:pStyle w:val="Textoindependiente"/>
        <w:jc w:val="both"/>
        <w:rPr>
          <w:rFonts w:ascii="Arial" w:hAnsi="Arial" w:cs="Arial"/>
          <w:sz w:val="22"/>
          <w:szCs w:val="22"/>
        </w:rPr>
      </w:pPr>
      <w:r w:rsidRPr="003105F1">
        <w:rPr>
          <w:rFonts w:ascii="Arial" w:hAnsi="Arial" w:cs="Arial"/>
          <w:noProof/>
        </w:rPr>
        <w:lastRenderedPageBreak/>
        <w:drawing>
          <wp:anchor distT="0" distB="0" distL="114300" distR="114300" simplePos="0" relativeHeight="251661312" behindDoc="0" locked="0" layoutInCell="1" allowOverlap="1" wp14:anchorId="46535A6C" wp14:editId="1782887A">
            <wp:simplePos x="0" y="0"/>
            <wp:positionH relativeFrom="margin">
              <wp:posOffset>1800751</wp:posOffset>
            </wp:positionH>
            <wp:positionV relativeFrom="paragraph">
              <wp:posOffset>28665</wp:posOffset>
            </wp:positionV>
            <wp:extent cx="2182495" cy="61595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82495" cy="615950"/>
                    </a:xfrm>
                    <a:prstGeom prst="rect">
                      <a:avLst/>
                    </a:prstGeom>
                    <a:noFill/>
                  </pic:spPr>
                </pic:pic>
              </a:graphicData>
            </a:graphic>
            <wp14:sizeRelH relativeFrom="page">
              <wp14:pctWidth>0</wp14:pctWidth>
            </wp14:sizeRelH>
            <wp14:sizeRelV relativeFrom="page">
              <wp14:pctHeight>0</wp14:pctHeight>
            </wp14:sizeRelV>
          </wp:anchor>
        </w:drawing>
      </w:r>
    </w:p>
    <w:p w14:paraId="1C78EFEB" w14:textId="77777777" w:rsidR="00F428CB" w:rsidRDefault="00F428CB" w:rsidP="000D7580">
      <w:pPr>
        <w:pStyle w:val="Texto"/>
        <w:spacing w:line="246" w:lineRule="exact"/>
        <w:ind w:firstLine="0"/>
        <w:rPr>
          <w:b/>
          <w:sz w:val="22"/>
          <w:szCs w:val="22"/>
        </w:rPr>
      </w:pPr>
    </w:p>
    <w:p w14:paraId="6698CC88" w14:textId="77777777" w:rsidR="00F428CB" w:rsidRDefault="00F428CB" w:rsidP="000D7580">
      <w:pPr>
        <w:pStyle w:val="Texto"/>
        <w:spacing w:line="246" w:lineRule="exact"/>
        <w:ind w:firstLine="0"/>
        <w:rPr>
          <w:b/>
          <w:sz w:val="22"/>
          <w:szCs w:val="22"/>
        </w:rPr>
      </w:pPr>
    </w:p>
    <w:p w14:paraId="0EEB6629" w14:textId="77777777" w:rsidR="00F428CB" w:rsidRDefault="00F428CB" w:rsidP="000D7580">
      <w:pPr>
        <w:pStyle w:val="Texto"/>
        <w:spacing w:line="246" w:lineRule="exact"/>
        <w:ind w:firstLine="0"/>
        <w:rPr>
          <w:b/>
          <w:sz w:val="22"/>
          <w:szCs w:val="22"/>
        </w:rPr>
      </w:pPr>
    </w:p>
    <w:p w14:paraId="2512F50D" w14:textId="1252BCA8" w:rsidR="000D7580" w:rsidRPr="003105F1" w:rsidRDefault="000D7580" w:rsidP="000D7580">
      <w:pPr>
        <w:pStyle w:val="Texto"/>
        <w:spacing w:line="246" w:lineRule="exact"/>
        <w:ind w:firstLine="0"/>
        <w:rPr>
          <w:sz w:val="22"/>
          <w:szCs w:val="22"/>
        </w:rPr>
      </w:pPr>
      <w:proofErr w:type="spellStart"/>
      <w:r w:rsidRPr="003105F1">
        <w:rPr>
          <w:b/>
          <w:sz w:val="22"/>
          <w:szCs w:val="22"/>
        </w:rPr>
        <w:t>F</w:t>
      </w:r>
      <w:r w:rsidRPr="003105F1">
        <w:rPr>
          <w:b/>
          <w:sz w:val="22"/>
          <w:szCs w:val="22"/>
          <w:vertAlign w:val="subscript"/>
        </w:rPr>
        <w:t>i</w:t>
      </w:r>
      <w:proofErr w:type="gramStart"/>
      <w:r w:rsidRPr="003105F1">
        <w:rPr>
          <w:b/>
          <w:sz w:val="22"/>
          <w:szCs w:val="22"/>
          <w:vertAlign w:val="subscript"/>
        </w:rPr>
        <w:t>,t</w:t>
      </w:r>
      <w:proofErr w:type="spellEnd"/>
      <w:proofErr w:type="gramEnd"/>
      <w:r w:rsidRPr="003105F1">
        <w:rPr>
          <w:sz w:val="22"/>
          <w:szCs w:val="22"/>
        </w:rPr>
        <w:t>= Monto del F</w:t>
      </w:r>
      <w:r w:rsidR="00E0195E" w:rsidRPr="003105F1">
        <w:rPr>
          <w:sz w:val="22"/>
          <w:szCs w:val="22"/>
        </w:rPr>
        <w:t>AISMUN</w:t>
      </w:r>
      <w:r w:rsidRPr="003105F1">
        <w:rPr>
          <w:sz w:val="22"/>
          <w:szCs w:val="22"/>
        </w:rPr>
        <w:t xml:space="preserve"> del municipio i en el año t</w:t>
      </w:r>
      <w:r w:rsidR="00EE3CE0" w:rsidRPr="003105F1">
        <w:rPr>
          <w:sz w:val="22"/>
          <w:szCs w:val="22"/>
        </w:rPr>
        <w:t>;</w:t>
      </w:r>
    </w:p>
    <w:p w14:paraId="331DBB92" w14:textId="77777777" w:rsidR="00C81780" w:rsidRPr="003105F1" w:rsidRDefault="00C81780" w:rsidP="000D7580">
      <w:pPr>
        <w:pStyle w:val="Texto"/>
        <w:spacing w:line="246" w:lineRule="exact"/>
        <w:ind w:firstLine="0"/>
        <w:rPr>
          <w:sz w:val="22"/>
          <w:szCs w:val="22"/>
        </w:rPr>
      </w:pPr>
    </w:p>
    <w:p w14:paraId="634FCC70" w14:textId="3FAB14CD" w:rsidR="000D7580" w:rsidRPr="003105F1" w:rsidRDefault="000D7580" w:rsidP="000D7580">
      <w:pPr>
        <w:pStyle w:val="Texto"/>
        <w:spacing w:line="246" w:lineRule="exact"/>
        <w:ind w:firstLine="0"/>
        <w:rPr>
          <w:sz w:val="22"/>
          <w:szCs w:val="22"/>
        </w:rPr>
      </w:pPr>
      <w:r w:rsidRPr="003105F1">
        <w:rPr>
          <w:b/>
          <w:sz w:val="22"/>
          <w:szCs w:val="22"/>
        </w:rPr>
        <w:t>F</w:t>
      </w:r>
      <w:r w:rsidRPr="003105F1">
        <w:rPr>
          <w:b/>
          <w:sz w:val="22"/>
          <w:szCs w:val="22"/>
          <w:vertAlign w:val="subscript"/>
        </w:rPr>
        <w:t>i</w:t>
      </w:r>
      <w:r w:rsidRPr="003105F1">
        <w:rPr>
          <w:b/>
          <w:sz w:val="22"/>
          <w:szCs w:val="22"/>
        </w:rPr>
        <w:t>,</w:t>
      </w:r>
      <w:r w:rsidRPr="003105F1">
        <w:rPr>
          <w:b/>
          <w:sz w:val="22"/>
          <w:szCs w:val="22"/>
          <w:vertAlign w:val="subscript"/>
        </w:rPr>
        <w:t>2013</w:t>
      </w:r>
      <w:r w:rsidRPr="003105F1">
        <w:rPr>
          <w:sz w:val="22"/>
          <w:szCs w:val="22"/>
        </w:rPr>
        <w:t xml:space="preserve">= Monto del </w:t>
      </w:r>
      <w:r w:rsidR="00E0195E" w:rsidRPr="003105F1">
        <w:rPr>
          <w:sz w:val="22"/>
          <w:szCs w:val="22"/>
        </w:rPr>
        <w:t xml:space="preserve">FAISMUN </w:t>
      </w:r>
      <w:r w:rsidRPr="003105F1">
        <w:rPr>
          <w:sz w:val="22"/>
          <w:szCs w:val="22"/>
        </w:rPr>
        <w:t>del municipio i en 2013</w:t>
      </w:r>
      <w:r w:rsidR="00EE3CE0" w:rsidRPr="003105F1">
        <w:rPr>
          <w:sz w:val="22"/>
          <w:szCs w:val="22"/>
        </w:rPr>
        <w:t>;</w:t>
      </w:r>
    </w:p>
    <w:p w14:paraId="1ED9075E" w14:textId="77777777" w:rsidR="00C81780" w:rsidRPr="003105F1" w:rsidRDefault="00C81780" w:rsidP="000D7580">
      <w:pPr>
        <w:pStyle w:val="Texto"/>
        <w:spacing w:line="246" w:lineRule="exact"/>
        <w:ind w:firstLine="0"/>
        <w:rPr>
          <w:sz w:val="22"/>
          <w:szCs w:val="22"/>
        </w:rPr>
      </w:pPr>
    </w:p>
    <w:p w14:paraId="0762C0EE" w14:textId="5C8CB858" w:rsidR="000D7580" w:rsidRPr="003105F1" w:rsidRDefault="000D7580" w:rsidP="000D7580">
      <w:pPr>
        <w:pStyle w:val="Texto"/>
        <w:spacing w:line="246" w:lineRule="exact"/>
        <w:ind w:firstLine="0"/>
        <w:rPr>
          <w:sz w:val="22"/>
          <w:szCs w:val="22"/>
        </w:rPr>
      </w:pPr>
      <w:r w:rsidRPr="003105F1">
        <w:rPr>
          <w:b/>
          <w:sz w:val="22"/>
          <w:szCs w:val="22"/>
        </w:rPr>
        <w:t>ΔF</w:t>
      </w:r>
      <w:r w:rsidRPr="003105F1">
        <w:rPr>
          <w:b/>
          <w:sz w:val="22"/>
          <w:szCs w:val="22"/>
          <w:vertAlign w:val="subscript"/>
        </w:rPr>
        <w:t>2013</w:t>
      </w:r>
      <w:proofErr w:type="gramStart"/>
      <w:r w:rsidRPr="003105F1">
        <w:rPr>
          <w:b/>
          <w:sz w:val="22"/>
          <w:szCs w:val="22"/>
          <w:vertAlign w:val="subscript"/>
        </w:rPr>
        <w:t>,t</w:t>
      </w:r>
      <w:proofErr w:type="gramEnd"/>
      <w:r w:rsidRPr="003105F1">
        <w:rPr>
          <w:sz w:val="22"/>
          <w:szCs w:val="22"/>
        </w:rPr>
        <w:t xml:space="preserve">= </w:t>
      </w:r>
      <w:proofErr w:type="spellStart"/>
      <w:r w:rsidR="00E0195E" w:rsidRPr="003105F1">
        <w:rPr>
          <w:sz w:val="22"/>
          <w:szCs w:val="22"/>
        </w:rPr>
        <w:t>FAISMUN</w:t>
      </w:r>
      <w:r w:rsidRPr="003105F1">
        <w:rPr>
          <w:sz w:val="22"/>
          <w:szCs w:val="22"/>
        </w:rPr>
        <w:t>i,t</w:t>
      </w:r>
      <w:proofErr w:type="spellEnd"/>
      <w:r w:rsidRPr="003105F1">
        <w:rPr>
          <w:sz w:val="22"/>
          <w:szCs w:val="22"/>
        </w:rPr>
        <w:t xml:space="preserve"> – </w:t>
      </w:r>
      <w:r w:rsidR="00D55404" w:rsidRPr="003105F1">
        <w:rPr>
          <w:sz w:val="22"/>
          <w:szCs w:val="22"/>
        </w:rPr>
        <w:t>Fi,2013</w:t>
      </w:r>
      <w:r w:rsidRPr="003105F1">
        <w:rPr>
          <w:sz w:val="22"/>
          <w:szCs w:val="22"/>
        </w:rPr>
        <w:t xml:space="preserve">, donde </w:t>
      </w:r>
      <w:proofErr w:type="spellStart"/>
      <w:r w:rsidR="00E0195E" w:rsidRPr="003105F1">
        <w:rPr>
          <w:sz w:val="22"/>
          <w:szCs w:val="22"/>
        </w:rPr>
        <w:t>FAISMUN</w:t>
      </w:r>
      <w:r w:rsidRPr="003105F1">
        <w:rPr>
          <w:sz w:val="22"/>
          <w:szCs w:val="22"/>
        </w:rPr>
        <w:t>i,t</w:t>
      </w:r>
      <w:proofErr w:type="spellEnd"/>
      <w:r w:rsidRPr="003105F1">
        <w:rPr>
          <w:sz w:val="22"/>
          <w:szCs w:val="22"/>
        </w:rPr>
        <w:t xml:space="preserve">  corresponde a los recursos del </w:t>
      </w:r>
      <w:r w:rsidR="00E0195E" w:rsidRPr="003105F1">
        <w:rPr>
          <w:sz w:val="22"/>
          <w:szCs w:val="22"/>
        </w:rPr>
        <w:t>FAISMUN</w:t>
      </w:r>
      <w:r w:rsidRPr="003105F1">
        <w:rPr>
          <w:sz w:val="22"/>
          <w:szCs w:val="22"/>
        </w:rPr>
        <w:t xml:space="preserve"> en el año de cálculo t para la entidad i, y </w:t>
      </w:r>
      <w:r w:rsidR="00D55404" w:rsidRPr="003105F1">
        <w:rPr>
          <w:sz w:val="22"/>
          <w:szCs w:val="22"/>
        </w:rPr>
        <w:t xml:space="preserve">Fi,2013 </w:t>
      </w:r>
      <w:r w:rsidRPr="003105F1">
        <w:rPr>
          <w:sz w:val="22"/>
          <w:szCs w:val="22"/>
        </w:rPr>
        <w:t xml:space="preserve">corresponde a los recursos del </w:t>
      </w:r>
      <w:r w:rsidR="00E0195E" w:rsidRPr="003105F1">
        <w:rPr>
          <w:sz w:val="22"/>
          <w:szCs w:val="22"/>
        </w:rPr>
        <w:t>FAISMUN</w:t>
      </w:r>
      <w:r w:rsidRPr="003105F1">
        <w:rPr>
          <w:sz w:val="22"/>
          <w:szCs w:val="22"/>
        </w:rPr>
        <w:t xml:space="preserve"> recibidos por la entidad i en 2013</w:t>
      </w:r>
      <w:r w:rsidR="00EE3CE0" w:rsidRPr="003105F1">
        <w:rPr>
          <w:sz w:val="22"/>
          <w:szCs w:val="22"/>
        </w:rPr>
        <w:t>;</w:t>
      </w:r>
    </w:p>
    <w:p w14:paraId="5DD7D525" w14:textId="77777777" w:rsidR="00351CA8" w:rsidRPr="003105F1" w:rsidRDefault="00351CA8" w:rsidP="000D7580">
      <w:pPr>
        <w:pStyle w:val="Texto"/>
        <w:spacing w:line="246" w:lineRule="exact"/>
        <w:ind w:firstLine="0"/>
        <w:rPr>
          <w:b/>
          <w:sz w:val="22"/>
          <w:szCs w:val="22"/>
        </w:rPr>
      </w:pPr>
    </w:p>
    <w:p w14:paraId="72900E93" w14:textId="65E2359D" w:rsidR="000D7580" w:rsidRPr="003105F1" w:rsidRDefault="000D7580" w:rsidP="000D7580">
      <w:pPr>
        <w:pStyle w:val="Texto"/>
        <w:spacing w:line="246" w:lineRule="exact"/>
        <w:ind w:firstLine="0"/>
        <w:rPr>
          <w:sz w:val="22"/>
          <w:szCs w:val="22"/>
        </w:rPr>
      </w:pPr>
      <w:proofErr w:type="spellStart"/>
      <w:r w:rsidRPr="003105F1">
        <w:rPr>
          <w:b/>
          <w:sz w:val="22"/>
          <w:szCs w:val="22"/>
        </w:rPr>
        <w:t>Z</w:t>
      </w:r>
      <w:r w:rsidRPr="003105F1">
        <w:rPr>
          <w:b/>
          <w:sz w:val="22"/>
          <w:szCs w:val="22"/>
          <w:vertAlign w:val="subscript"/>
        </w:rPr>
        <w:t>i,t</w:t>
      </w:r>
      <w:proofErr w:type="spellEnd"/>
      <w:r w:rsidRPr="003105F1">
        <w:rPr>
          <w:sz w:val="22"/>
          <w:szCs w:val="22"/>
        </w:rPr>
        <w:t>= La participación del municipio i, en el promedio estatal de las carencias de la población en pobreza extrema más reciente publicada por el Consejo Nacional de Evaluación de la Política de Desarrollo Social al año t</w:t>
      </w:r>
      <w:r w:rsidR="00EE3CE0" w:rsidRPr="003105F1">
        <w:rPr>
          <w:sz w:val="22"/>
          <w:szCs w:val="22"/>
        </w:rPr>
        <w:t>;</w:t>
      </w:r>
    </w:p>
    <w:p w14:paraId="7A07245D" w14:textId="77777777" w:rsidR="00C81780" w:rsidRPr="003105F1" w:rsidRDefault="00C81780" w:rsidP="000D7580">
      <w:pPr>
        <w:pStyle w:val="Texto"/>
        <w:spacing w:line="246" w:lineRule="exact"/>
        <w:ind w:firstLine="0"/>
        <w:rPr>
          <w:sz w:val="22"/>
          <w:szCs w:val="22"/>
        </w:rPr>
      </w:pPr>
    </w:p>
    <w:p w14:paraId="1B8C0C60" w14:textId="7981DCEE" w:rsidR="000D7580" w:rsidRPr="003105F1" w:rsidRDefault="000D7580" w:rsidP="000D7580">
      <w:pPr>
        <w:pStyle w:val="Texto"/>
        <w:spacing w:line="246" w:lineRule="exact"/>
        <w:ind w:firstLine="0"/>
        <w:rPr>
          <w:sz w:val="22"/>
          <w:szCs w:val="22"/>
        </w:rPr>
      </w:pPr>
      <w:proofErr w:type="spellStart"/>
      <w:r w:rsidRPr="003105F1">
        <w:rPr>
          <w:b/>
          <w:sz w:val="22"/>
          <w:szCs w:val="22"/>
        </w:rPr>
        <w:t>CPPE</w:t>
      </w:r>
      <w:r w:rsidRPr="003105F1">
        <w:rPr>
          <w:b/>
          <w:sz w:val="22"/>
          <w:szCs w:val="22"/>
          <w:vertAlign w:val="subscript"/>
        </w:rPr>
        <w:t>i</w:t>
      </w:r>
      <w:proofErr w:type="spellEnd"/>
      <w:r w:rsidRPr="003105F1">
        <w:rPr>
          <w:sz w:val="22"/>
          <w:szCs w:val="22"/>
        </w:rPr>
        <w:t>= Número de carencias promedio de la población en pobreza extrema en el municipio</w:t>
      </w:r>
      <w:r w:rsidR="00D55404" w:rsidRPr="003105F1">
        <w:rPr>
          <w:sz w:val="22"/>
          <w:szCs w:val="22"/>
        </w:rPr>
        <w:t xml:space="preserve"> </w:t>
      </w:r>
      <w:r w:rsidRPr="003105F1">
        <w:rPr>
          <w:sz w:val="22"/>
          <w:szCs w:val="22"/>
        </w:rPr>
        <w:t>i más reciente publicada por el Consejo Nacional de Evaluación de la Política de Desarrollo Social al año t</w:t>
      </w:r>
      <w:r w:rsidR="00EE3CE0" w:rsidRPr="003105F1">
        <w:rPr>
          <w:sz w:val="22"/>
          <w:szCs w:val="22"/>
        </w:rPr>
        <w:t>;</w:t>
      </w:r>
    </w:p>
    <w:p w14:paraId="20633EA5" w14:textId="77777777" w:rsidR="00D55404" w:rsidRPr="003105F1" w:rsidRDefault="00D55404" w:rsidP="000D7580">
      <w:pPr>
        <w:pStyle w:val="Texto"/>
        <w:spacing w:line="246" w:lineRule="exact"/>
        <w:ind w:firstLine="0"/>
        <w:rPr>
          <w:sz w:val="14"/>
          <w:szCs w:val="14"/>
        </w:rPr>
      </w:pPr>
    </w:p>
    <w:p w14:paraId="66C372CC" w14:textId="6345E063" w:rsidR="000D7580" w:rsidRPr="003105F1" w:rsidRDefault="000D7580" w:rsidP="000D7580">
      <w:pPr>
        <w:pStyle w:val="Texto"/>
        <w:spacing w:line="246" w:lineRule="exact"/>
        <w:ind w:firstLine="0"/>
        <w:rPr>
          <w:sz w:val="22"/>
          <w:szCs w:val="22"/>
        </w:rPr>
      </w:pPr>
      <w:proofErr w:type="spellStart"/>
      <w:proofErr w:type="gramStart"/>
      <w:r w:rsidRPr="003105F1">
        <w:rPr>
          <w:b/>
          <w:sz w:val="22"/>
          <w:szCs w:val="22"/>
        </w:rPr>
        <w:t>e</w:t>
      </w:r>
      <w:r w:rsidRPr="003105F1">
        <w:rPr>
          <w:b/>
          <w:sz w:val="22"/>
          <w:szCs w:val="22"/>
          <w:vertAlign w:val="subscript"/>
        </w:rPr>
        <w:t>i,</w:t>
      </w:r>
      <w:proofErr w:type="gramEnd"/>
      <w:r w:rsidRPr="003105F1">
        <w:rPr>
          <w:b/>
          <w:sz w:val="22"/>
          <w:szCs w:val="22"/>
          <w:vertAlign w:val="subscript"/>
        </w:rPr>
        <w:t>t</w:t>
      </w:r>
      <w:proofErr w:type="spellEnd"/>
      <w:r w:rsidRPr="003105F1">
        <w:rPr>
          <w:sz w:val="22"/>
          <w:szCs w:val="22"/>
        </w:rPr>
        <w:t xml:space="preserve"> = Participación del municipio i en la bolsa de recursos asignados por su eficacia en el abatimiento de la pobreza extrema</w:t>
      </w:r>
      <w:r w:rsidR="00EE3CE0" w:rsidRPr="003105F1">
        <w:rPr>
          <w:sz w:val="22"/>
          <w:szCs w:val="22"/>
        </w:rPr>
        <w:t>;</w:t>
      </w:r>
    </w:p>
    <w:p w14:paraId="629C8A23" w14:textId="77777777" w:rsidR="00C81780" w:rsidRPr="003105F1" w:rsidRDefault="00C81780" w:rsidP="000D7580">
      <w:pPr>
        <w:pStyle w:val="Texto"/>
        <w:spacing w:line="246" w:lineRule="exact"/>
        <w:ind w:firstLine="0"/>
        <w:rPr>
          <w:sz w:val="22"/>
          <w:szCs w:val="22"/>
        </w:rPr>
      </w:pPr>
    </w:p>
    <w:p w14:paraId="7317F797" w14:textId="61E68D42" w:rsidR="000D7580" w:rsidRPr="003105F1" w:rsidRDefault="000D7580" w:rsidP="000D7580">
      <w:pPr>
        <w:pStyle w:val="Texto"/>
        <w:spacing w:line="246" w:lineRule="exact"/>
        <w:ind w:firstLine="0"/>
        <w:rPr>
          <w:sz w:val="22"/>
          <w:szCs w:val="22"/>
        </w:rPr>
      </w:pPr>
      <w:proofErr w:type="spellStart"/>
      <w:r w:rsidRPr="003105F1">
        <w:rPr>
          <w:b/>
          <w:sz w:val="22"/>
          <w:szCs w:val="22"/>
        </w:rPr>
        <w:t>PPE</w:t>
      </w:r>
      <w:r w:rsidRPr="003105F1">
        <w:rPr>
          <w:b/>
          <w:sz w:val="22"/>
          <w:szCs w:val="22"/>
          <w:vertAlign w:val="subscript"/>
        </w:rPr>
        <w:t>i</w:t>
      </w:r>
      <w:proofErr w:type="gramStart"/>
      <w:r w:rsidRPr="003105F1">
        <w:rPr>
          <w:b/>
          <w:sz w:val="22"/>
          <w:szCs w:val="22"/>
          <w:vertAlign w:val="subscript"/>
        </w:rPr>
        <w:t>,T</w:t>
      </w:r>
      <w:proofErr w:type="spellEnd"/>
      <w:proofErr w:type="gramEnd"/>
      <w:r w:rsidRPr="003105F1">
        <w:rPr>
          <w:sz w:val="22"/>
          <w:szCs w:val="22"/>
        </w:rPr>
        <w:t>=  Población en Pobreza Extrema del municipio i, de acuerdo con la información más reciente provista por el Consejo Nacional de Evaluación de la Política de Desarrollo Social; y</w:t>
      </w:r>
    </w:p>
    <w:p w14:paraId="19A3F67F" w14:textId="77777777" w:rsidR="00C81780" w:rsidRPr="003105F1" w:rsidRDefault="00C81780" w:rsidP="000D7580">
      <w:pPr>
        <w:pStyle w:val="Texto"/>
        <w:spacing w:line="246" w:lineRule="exact"/>
        <w:ind w:firstLine="0"/>
        <w:rPr>
          <w:sz w:val="22"/>
          <w:szCs w:val="22"/>
        </w:rPr>
      </w:pPr>
    </w:p>
    <w:p w14:paraId="2F8C90CD" w14:textId="2736957F" w:rsidR="007A5BBA" w:rsidRDefault="000D7580" w:rsidP="00852247">
      <w:pPr>
        <w:pStyle w:val="Texto"/>
        <w:spacing w:line="246" w:lineRule="exact"/>
        <w:ind w:firstLine="0"/>
        <w:rPr>
          <w:sz w:val="22"/>
          <w:szCs w:val="22"/>
        </w:rPr>
      </w:pPr>
      <w:r w:rsidRPr="003105F1">
        <w:rPr>
          <w:b/>
          <w:sz w:val="22"/>
          <w:szCs w:val="22"/>
        </w:rPr>
        <w:t>PPE</w:t>
      </w:r>
      <w:r w:rsidRPr="003105F1">
        <w:rPr>
          <w:b/>
          <w:sz w:val="22"/>
          <w:szCs w:val="22"/>
          <w:vertAlign w:val="subscript"/>
        </w:rPr>
        <w:t>i</w:t>
      </w:r>
      <w:proofErr w:type="gramStart"/>
      <w:r w:rsidRPr="003105F1">
        <w:rPr>
          <w:b/>
          <w:sz w:val="22"/>
          <w:szCs w:val="22"/>
          <w:vertAlign w:val="subscript"/>
        </w:rPr>
        <w:t>,T</w:t>
      </w:r>
      <w:proofErr w:type="gramEnd"/>
      <w:r w:rsidRPr="003105F1">
        <w:rPr>
          <w:b/>
          <w:sz w:val="22"/>
          <w:szCs w:val="22"/>
          <w:vertAlign w:val="subscript"/>
        </w:rPr>
        <w:t>-1</w:t>
      </w:r>
      <w:r w:rsidRPr="003105F1">
        <w:rPr>
          <w:sz w:val="22"/>
          <w:szCs w:val="22"/>
        </w:rPr>
        <w:t>= Población en Pobreza Extrema del municipio i, de acuerdo con la información inmediata anterior a la más reciente provista por el Consejo Nacional de Evaluación de la Política de Desarrollo Social</w:t>
      </w:r>
      <w:r w:rsidR="00EE3CE0" w:rsidRPr="003105F1">
        <w:rPr>
          <w:sz w:val="22"/>
          <w:szCs w:val="22"/>
        </w:rPr>
        <w:t>.</w:t>
      </w:r>
    </w:p>
    <w:p w14:paraId="7411E72D" w14:textId="77777777" w:rsidR="00852247" w:rsidRPr="003105F1" w:rsidRDefault="00852247" w:rsidP="00852247">
      <w:pPr>
        <w:pStyle w:val="Texto"/>
        <w:spacing w:line="246" w:lineRule="exact"/>
        <w:ind w:firstLine="0"/>
        <w:rPr>
          <w:sz w:val="22"/>
          <w:szCs w:val="22"/>
        </w:rPr>
      </w:pPr>
    </w:p>
    <w:p w14:paraId="3E9BE396" w14:textId="29C310ED" w:rsidR="006701A3" w:rsidRPr="003105F1" w:rsidRDefault="00E30872" w:rsidP="006701A3">
      <w:pPr>
        <w:pStyle w:val="Texto"/>
        <w:spacing w:line="240" w:lineRule="exact"/>
        <w:ind w:firstLine="0"/>
        <w:rPr>
          <w:sz w:val="22"/>
          <w:szCs w:val="22"/>
        </w:rPr>
      </w:pPr>
      <w:r w:rsidRPr="003105F1">
        <w:rPr>
          <w:b/>
          <w:sz w:val="22"/>
          <w:szCs w:val="22"/>
          <w:lang w:val="es-MX" w:eastAsia="es-MX"/>
        </w:rPr>
        <w:t>QUINTO</w:t>
      </w:r>
      <w:r w:rsidR="00C4512D" w:rsidRPr="003105F1">
        <w:rPr>
          <w:sz w:val="22"/>
          <w:szCs w:val="22"/>
          <w:lang w:val="es-MX" w:eastAsia="es-MX"/>
        </w:rPr>
        <w:t>.</w:t>
      </w:r>
      <w:r w:rsidRPr="003105F1">
        <w:rPr>
          <w:sz w:val="22"/>
          <w:szCs w:val="22"/>
          <w:lang w:val="es-MX" w:eastAsia="es-MX"/>
        </w:rPr>
        <w:t xml:space="preserve"> </w:t>
      </w:r>
      <w:r w:rsidR="006701A3" w:rsidRPr="003105F1">
        <w:rPr>
          <w:sz w:val="22"/>
          <w:szCs w:val="22"/>
          <w:lang w:val="es-MX" w:eastAsia="es-MX"/>
        </w:rPr>
        <w:t xml:space="preserve">Los componentes </w:t>
      </w:r>
      <w:r w:rsidR="00BA77EF" w:rsidRPr="003105F1">
        <w:rPr>
          <w:sz w:val="22"/>
          <w:szCs w:val="22"/>
          <w:lang w:val="es-MX" w:eastAsia="es-MX"/>
        </w:rPr>
        <w:t>de la</w:t>
      </w:r>
      <w:r w:rsidR="006701A3" w:rsidRPr="003105F1">
        <w:rPr>
          <w:sz w:val="22"/>
          <w:szCs w:val="22"/>
        </w:rPr>
        <w:t xml:space="preserve"> fórmula de distribución señalada en el artículo anterior son dados a conocer por el Consejo Nacional de Evaluación de la Política de Desarrollo Social</w:t>
      </w:r>
      <w:r w:rsidR="00EE3CE0" w:rsidRPr="003105F1">
        <w:rPr>
          <w:sz w:val="22"/>
          <w:szCs w:val="22"/>
        </w:rPr>
        <w:t>.</w:t>
      </w:r>
    </w:p>
    <w:p w14:paraId="7DC7FE82" w14:textId="77777777" w:rsidR="00E85971" w:rsidRPr="003105F1" w:rsidRDefault="00E85971" w:rsidP="00F10370">
      <w:pPr>
        <w:pStyle w:val="Textoindependiente"/>
        <w:jc w:val="both"/>
        <w:rPr>
          <w:rFonts w:ascii="Arial" w:hAnsi="Arial" w:cs="Arial"/>
          <w:sz w:val="22"/>
          <w:szCs w:val="22"/>
        </w:rPr>
      </w:pPr>
    </w:p>
    <w:p w14:paraId="50AB55D4" w14:textId="674C0F36" w:rsidR="00E30872" w:rsidRPr="003105F1" w:rsidRDefault="00C4512D" w:rsidP="00F10370">
      <w:pPr>
        <w:pStyle w:val="Textoindependiente"/>
        <w:jc w:val="both"/>
        <w:rPr>
          <w:rFonts w:ascii="Arial" w:hAnsi="Arial" w:cs="Arial"/>
          <w:sz w:val="22"/>
          <w:szCs w:val="22"/>
        </w:rPr>
      </w:pPr>
      <w:r w:rsidRPr="003105F1">
        <w:rPr>
          <w:rFonts w:ascii="Arial" w:hAnsi="Arial" w:cs="Arial"/>
          <w:b/>
          <w:sz w:val="22"/>
          <w:szCs w:val="22"/>
        </w:rPr>
        <w:t>SEXTO.</w:t>
      </w:r>
      <w:r w:rsidR="00E30872" w:rsidRPr="003105F1">
        <w:rPr>
          <w:rFonts w:ascii="Arial" w:hAnsi="Arial" w:cs="Arial"/>
          <w:b/>
          <w:sz w:val="22"/>
          <w:szCs w:val="22"/>
        </w:rPr>
        <w:t xml:space="preserve"> </w:t>
      </w:r>
      <w:r w:rsidR="00E30872" w:rsidRPr="003105F1">
        <w:rPr>
          <w:rFonts w:ascii="Arial" w:hAnsi="Arial" w:cs="Arial"/>
          <w:sz w:val="22"/>
          <w:szCs w:val="22"/>
        </w:rPr>
        <w:t xml:space="preserve"> </w:t>
      </w:r>
      <w:r w:rsidR="00BC4840" w:rsidRPr="003105F1">
        <w:rPr>
          <w:rFonts w:ascii="Arial" w:hAnsi="Arial" w:cs="Arial"/>
          <w:sz w:val="22"/>
          <w:szCs w:val="22"/>
        </w:rPr>
        <w:t>La distribución municipal de los recursos del Fondo de Aportaciones para la Infraestructura Social Municipal y de las Demarcaciones Territoriales del Distrito Federal</w:t>
      </w:r>
      <w:r w:rsidR="00E30872" w:rsidRPr="003105F1">
        <w:rPr>
          <w:rFonts w:ascii="Arial" w:hAnsi="Arial" w:cs="Arial"/>
          <w:sz w:val="22"/>
          <w:szCs w:val="22"/>
        </w:rPr>
        <w:t>, es la siguiente:</w:t>
      </w:r>
    </w:p>
    <w:p w14:paraId="7E3C2971" w14:textId="77777777" w:rsidR="00822C4F" w:rsidRPr="003105F1" w:rsidRDefault="00822C4F" w:rsidP="00F10370">
      <w:pPr>
        <w:pStyle w:val="Textoindependiente"/>
        <w:jc w:val="both"/>
        <w:rPr>
          <w:rFonts w:ascii="Arial" w:hAnsi="Arial" w:cs="Arial"/>
          <w:sz w:val="22"/>
          <w:szCs w:val="22"/>
        </w:rPr>
      </w:pPr>
    </w:p>
    <w:tbl>
      <w:tblPr>
        <w:tblW w:w="1039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44"/>
        <w:gridCol w:w="1134"/>
        <w:gridCol w:w="1134"/>
        <w:gridCol w:w="1417"/>
        <w:gridCol w:w="1276"/>
        <w:gridCol w:w="1134"/>
        <w:gridCol w:w="1134"/>
        <w:gridCol w:w="1320"/>
      </w:tblGrid>
      <w:tr w:rsidR="00861FB4" w:rsidRPr="003105F1" w14:paraId="639CBE20" w14:textId="77777777" w:rsidTr="00852247">
        <w:trPr>
          <w:trHeight w:val="340"/>
          <w:tblHeader/>
        </w:trPr>
        <w:tc>
          <w:tcPr>
            <w:tcW w:w="1844" w:type="dxa"/>
            <w:shd w:val="clear" w:color="auto" w:fill="auto"/>
            <w:vAlign w:val="center"/>
            <w:hideMark/>
          </w:tcPr>
          <w:p w14:paraId="546E93B1" w14:textId="77777777" w:rsidR="00861FB4" w:rsidRPr="003105F1" w:rsidRDefault="00861FB4" w:rsidP="00861FB4">
            <w:pPr>
              <w:jc w:val="center"/>
              <w:rPr>
                <w:rFonts w:ascii="Arial" w:hAnsi="Arial" w:cs="Arial"/>
                <w:b/>
                <w:bCs/>
                <w:color w:val="000000"/>
                <w:sz w:val="16"/>
                <w:szCs w:val="16"/>
                <w:lang w:val="es-MX"/>
              </w:rPr>
            </w:pPr>
            <w:r w:rsidRPr="003105F1">
              <w:rPr>
                <w:rFonts w:ascii="Arial" w:hAnsi="Arial" w:cs="Arial"/>
                <w:b/>
                <w:bCs/>
                <w:color w:val="000000"/>
                <w:sz w:val="16"/>
                <w:szCs w:val="16"/>
                <w:lang w:val="es-MX"/>
              </w:rPr>
              <w:t>Municipio</w:t>
            </w:r>
          </w:p>
        </w:tc>
        <w:tc>
          <w:tcPr>
            <w:tcW w:w="1134" w:type="dxa"/>
            <w:shd w:val="clear" w:color="auto" w:fill="auto"/>
            <w:vAlign w:val="center"/>
            <w:hideMark/>
          </w:tcPr>
          <w:p w14:paraId="37F00E8D" w14:textId="77777777" w:rsidR="00861FB4" w:rsidRPr="003105F1" w:rsidRDefault="00861FB4" w:rsidP="00861FB4">
            <w:pPr>
              <w:jc w:val="center"/>
              <w:rPr>
                <w:rFonts w:ascii="Arial" w:hAnsi="Arial" w:cs="Arial"/>
                <w:b/>
                <w:bCs/>
                <w:color w:val="000000"/>
                <w:sz w:val="16"/>
                <w:szCs w:val="16"/>
                <w:lang w:val="es-MX"/>
              </w:rPr>
            </w:pPr>
            <w:r w:rsidRPr="003105F1">
              <w:rPr>
                <w:rFonts w:ascii="Arial" w:hAnsi="Arial" w:cs="Arial"/>
                <w:b/>
                <w:bCs/>
                <w:color w:val="000000"/>
                <w:sz w:val="16"/>
                <w:szCs w:val="16"/>
                <w:lang w:val="es-MX"/>
              </w:rPr>
              <w:t>Personas en Pobreza Extrema 2015</w:t>
            </w:r>
          </w:p>
          <w:p w14:paraId="3124C27F" w14:textId="0F6B011B" w:rsidR="00861FB4" w:rsidRPr="003105F1" w:rsidRDefault="00861FB4" w:rsidP="00861FB4">
            <w:pPr>
              <w:jc w:val="center"/>
              <w:rPr>
                <w:rFonts w:ascii="Arial" w:hAnsi="Arial" w:cs="Arial"/>
                <w:b/>
                <w:bCs/>
                <w:color w:val="000000"/>
                <w:sz w:val="16"/>
                <w:szCs w:val="16"/>
                <w:lang w:val="es-MX"/>
              </w:rPr>
            </w:pPr>
            <w:r w:rsidRPr="003105F1">
              <w:rPr>
                <w:rFonts w:ascii="Arial" w:hAnsi="Arial" w:cs="Arial"/>
                <w:b/>
                <w:bCs/>
                <w:color w:val="000000"/>
                <w:sz w:val="16"/>
                <w:szCs w:val="16"/>
                <w:lang w:val="es-MX"/>
              </w:rPr>
              <w:t xml:space="preserve"> (Personas)</w:t>
            </w:r>
          </w:p>
        </w:tc>
        <w:tc>
          <w:tcPr>
            <w:tcW w:w="1134" w:type="dxa"/>
            <w:shd w:val="clear" w:color="auto" w:fill="auto"/>
            <w:vAlign w:val="center"/>
            <w:hideMark/>
          </w:tcPr>
          <w:p w14:paraId="44BDAE85" w14:textId="77777777" w:rsidR="00861FB4" w:rsidRPr="003105F1" w:rsidRDefault="00861FB4" w:rsidP="00861FB4">
            <w:pPr>
              <w:jc w:val="center"/>
              <w:rPr>
                <w:rFonts w:ascii="Arial" w:hAnsi="Arial" w:cs="Arial"/>
                <w:b/>
                <w:bCs/>
                <w:color w:val="000000"/>
                <w:sz w:val="16"/>
                <w:szCs w:val="16"/>
                <w:lang w:val="es-MX"/>
              </w:rPr>
            </w:pPr>
            <w:r w:rsidRPr="003105F1">
              <w:rPr>
                <w:rFonts w:ascii="Arial" w:hAnsi="Arial" w:cs="Arial"/>
                <w:b/>
                <w:bCs/>
                <w:color w:val="000000"/>
                <w:sz w:val="16"/>
                <w:szCs w:val="16"/>
                <w:lang w:val="es-MX"/>
              </w:rPr>
              <w:t>Personas en Pobreza Extrema 2020</w:t>
            </w:r>
          </w:p>
          <w:p w14:paraId="6A4649C4" w14:textId="3BDD0400" w:rsidR="00861FB4" w:rsidRPr="003105F1" w:rsidRDefault="00861FB4" w:rsidP="00861FB4">
            <w:pPr>
              <w:jc w:val="center"/>
              <w:rPr>
                <w:rFonts w:ascii="Arial" w:hAnsi="Arial" w:cs="Arial"/>
                <w:b/>
                <w:bCs/>
                <w:color w:val="000000"/>
                <w:sz w:val="16"/>
                <w:szCs w:val="16"/>
                <w:lang w:val="es-MX"/>
              </w:rPr>
            </w:pPr>
            <w:r w:rsidRPr="003105F1">
              <w:rPr>
                <w:rFonts w:ascii="Arial" w:hAnsi="Arial" w:cs="Arial"/>
                <w:b/>
                <w:bCs/>
                <w:color w:val="000000"/>
                <w:sz w:val="16"/>
                <w:szCs w:val="16"/>
                <w:lang w:val="es-MX"/>
              </w:rPr>
              <w:t xml:space="preserve"> (Personas)</w:t>
            </w:r>
          </w:p>
        </w:tc>
        <w:tc>
          <w:tcPr>
            <w:tcW w:w="1417" w:type="dxa"/>
            <w:shd w:val="clear" w:color="auto" w:fill="auto"/>
            <w:vAlign w:val="center"/>
            <w:hideMark/>
          </w:tcPr>
          <w:p w14:paraId="2588D6EC" w14:textId="77777777" w:rsidR="00861FB4" w:rsidRPr="003105F1" w:rsidRDefault="00861FB4" w:rsidP="00861FB4">
            <w:pPr>
              <w:jc w:val="center"/>
              <w:rPr>
                <w:rFonts w:ascii="Arial" w:hAnsi="Arial" w:cs="Arial"/>
                <w:b/>
                <w:bCs/>
                <w:color w:val="000000"/>
                <w:sz w:val="16"/>
                <w:szCs w:val="16"/>
                <w:lang w:val="es-MX"/>
              </w:rPr>
            </w:pPr>
            <w:r w:rsidRPr="003105F1">
              <w:rPr>
                <w:rFonts w:ascii="Arial" w:hAnsi="Arial" w:cs="Arial"/>
                <w:b/>
                <w:bCs/>
                <w:color w:val="000000"/>
                <w:sz w:val="16"/>
                <w:szCs w:val="16"/>
                <w:lang w:val="es-MX"/>
              </w:rPr>
              <w:t>Carencias Promedio de las Personas en Pobreza Extrema 2020</w:t>
            </w:r>
          </w:p>
        </w:tc>
        <w:tc>
          <w:tcPr>
            <w:tcW w:w="1276" w:type="dxa"/>
            <w:shd w:val="clear" w:color="auto" w:fill="auto"/>
            <w:vAlign w:val="center"/>
            <w:hideMark/>
          </w:tcPr>
          <w:p w14:paraId="7E513670" w14:textId="77777777" w:rsidR="00861FB4" w:rsidRPr="003105F1" w:rsidRDefault="00861FB4" w:rsidP="00861FB4">
            <w:pPr>
              <w:jc w:val="center"/>
              <w:rPr>
                <w:rFonts w:ascii="Arial" w:hAnsi="Arial" w:cs="Arial"/>
                <w:b/>
                <w:bCs/>
                <w:color w:val="000000"/>
                <w:sz w:val="16"/>
                <w:szCs w:val="16"/>
                <w:lang w:val="es-MX"/>
              </w:rPr>
            </w:pPr>
            <w:r w:rsidRPr="003105F1">
              <w:rPr>
                <w:rFonts w:ascii="Arial" w:hAnsi="Arial" w:cs="Arial"/>
                <w:b/>
                <w:bCs/>
                <w:color w:val="000000"/>
                <w:sz w:val="16"/>
                <w:szCs w:val="16"/>
                <w:lang w:val="es-MX"/>
              </w:rPr>
              <w:t>Asignación FISMDF 2013</w:t>
            </w:r>
          </w:p>
          <w:p w14:paraId="0DA9D2BC" w14:textId="0CA2586F" w:rsidR="00861FB4" w:rsidRPr="003105F1" w:rsidRDefault="00861FB4" w:rsidP="00861FB4">
            <w:pPr>
              <w:jc w:val="center"/>
              <w:rPr>
                <w:rFonts w:ascii="Arial" w:hAnsi="Arial" w:cs="Arial"/>
                <w:b/>
                <w:bCs/>
                <w:color w:val="000000"/>
                <w:sz w:val="16"/>
                <w:szCs w:val="16"/>
                <w:lang w:val="es-MX"/>
              </w:rPr>
            </w:pPr>
            <w:r w:rsidRPr="003105F1">
              <w:rPr>
                <w:rFonts w:ascii="Arial" w:hAnsi="Arial" w:cs="Arial"/>
                <w:b/>
                <w:bCs/>
                <w:color w:val="000000"/>
                <w:sz w:val="16"/>
                <w:szCs w:val="16"/>
                <w:lang w:val="es-MX"/>
              </w:rPr>
              <w:t>(pesos)</w:t>
            </w:r>
          </w:p>
        </w:tc>
        <w:tc>
          <w:tcPr>
            <w:tcW w:w="1134" w:type="dxa"/>
            <w:shd w:val="clear" w:color="auto" w:fill="auto"/>
            <w:vAlign w:val="center"/>
            <w:hideMark/>
          </w:tcPr>
          <w:p w14:paraId="47063636" w14:textId="77777777" w:rsidR="00861FB4" w:rsidRPr="003105F1" w:rsidRDefault="00861FB4" w:rsidP="00861FB4">
            <w:pPr>
              <w:jc w:val="center"/>
              <w:rPr>
                <w:rFonts w:ascii="Arial" w:hAnsi="Arial" w:cs="Arial"/>
                <w:b/>
                <w:bCs/>
                <w:color w:val="000000"/>
                <w:sz w:val="16"/>
                <w:szCs w:val="16"/>
                <w:lang w:val="es-MX"/>
              </w:rPr>
            </w:pPr>
            <w:r w:rsidRPr="003105F1">
              <w:rPr>
                <w:rFonts w:ascii="Arial" w:hAnsi="Arial" w:cs="Arial"/>
                <w:b/>
                <w:bCs/>
                <w:color w:val="000000"/>
                <w:sz w:val="16"/>
                <w:szCs w:val="16"/>
                <w:lang w:val="es-MX"/>
              </w:rPr>
              <w:t>Asignación por Pobreza 2025</w:t>
            </w:r>
          </w:p>
        </w:tc>
        <w:tc>
          <w:tcPr>
            <w:tcW w:w="1134" w:type="dxa"/>
            <w:shd w:val="clear" w:color="auto" w:fill="auto"/>
            <w:vAlign w:val="center"/>
            <w:hideMark/>
          </w:tcPr>
          <w:p w14:paraId="545A8D22" w14:textId="77777777" w:rsidR="00861FB4" w:rsidRPr="003105F1" w:rsidRDefault="00861FB4" w:rsidP="00861FB4">
            <w:pPr>
              <w:jc w:val="center"/>
              <w:rPr>
                <w:rFonts w:ascii="Arial" w:hAnsi="Arial" w:cs="Arial"/>
                <w:b/>
                <w:bCs/>
                <w:color w:val="000000"/>
                <w:sz w:val="16"/>
                <w:szCs w:val="16"/>
                <w:lang w:val="es-MX"/>
              </w:rPr>
            </w:pPr>
            <w:r w:rsidRPr="003105F1">
              <w:rPr>
                <w:rFonts w:ascii="Arial" w:hAnsi="Arial" w:cs="Arial"/>
                <w:b/>
                <w:bCs/>
                <w:color w:val="000000"/>
                <w:sz w:val="16"/>
                <w:szCs w:val="16"/>
                <w:lang w:val="es-MX"/>
              </w:rPr>
              <w:t>Asignación por Eficacia 2025</w:t>
            </w:r>
          </w:p>
        </w:tc>
        <w:tc>
          <w:tcPr>
            <w:tcW w:w="1320" w:type="dxa"/>
            <w:shd w:val="clear" w:color="auto" w:fill="auto"/>
            <w:vAlign w:val="center"/>
            <w:hideMark/>
          </w:tcPr>
          <w:p w14:paraId="6E9E5E91" w14:textId="77777777" w:rsidR="00861FB4" w:rsidRPr="003105F1" w:rsidRDefault="00861FB4" w:rsidP="00861FB4">
            <w:pPr>
              <w:jc w:val="center"/>
              <w:rPr>
                <w:rFonts w:ascii="Arial" w:hAnsi="Arial" w:cs="Arial"/>
                <w:b/>
                <w:bCs/>
                <w:color w:val="000000"/>
                <w:sz w:val="16"/>
                <w:szCs w:val="16"/>
                <w:lang w:val="es-MX"/>
              </w:rPr>
            </w:pPr>
            <w:r w:rsidRPr="003105F1">
              <w:rPr>
                <w:rFonts w:ascii="Arial" w:hAnsi="Arial" w:cs="Arial"/>
                <w:b/>
                <w:bCs/>
                <w:color w:val="000000"/>
                <w:sz w:val="16"/>
                <w:szCs w:val="16"/>
                <w:lang w:val="es-MX"/>
              </w:rPr>
              <w:t>Asignación FISMDF 2025</w:t>
            </w:r>
          </w:p>
          <w:p w14:paraId="30E53130" w14:textId="4C9EE60C" w:rsidR="00861FB4" w:rsidRPr="003105F1" w:rsidRDefault="00861FB4" w:rsidP="00861FB4">
            <w:pPr>
              <w:jc w:val="center"/>
              <w:rPr>
                <w:rFonts w:ascii="Arial" w:hAnsi="Arial" w:cs="Arial"/>
                <w:b/>
                <w:bCs/>
                <w:color w:val="000000"/>
                <w:sz w:val="16"/>
                <w:szCs w:val="16"/>
                <w:lang w:val="es-MX"/>
              </w:rPr>
            </w:pPr>
            <w:r w:rsidRPr="003105F1">
              <w:rPr>
                <w:rFonts w:ascii="Arial" w:hAnsi="Arial" w:cs="Arial"/>
                <w:b/>
                <w:bCs/>
                <w:color w:val="000000"/>
                <w:sz w:val="16"/>
                <w:szCs w:val="16"/>
                <w:lang w:val="es-MX"/>
              </w:rPr>
              <w:t>(pesos)</w:t>
            </w:r>
          </w:p>
        </w:tc>
      </w:tr>
      <w:tr w:rsidR="00861FB4" w:rsidRPr="003105F1" w14:paraId="0468548B" w14:textId="77777777" w:rsidTr="00852247">
        <w:trPr>
          <w:trHeight w:val="340"/>
        </w:trPr>
        <w:tc>
          <w:tcPr>
            <w:tcW w:w="1844" w:type="dxa"/>
            <w:shd w:val="clear" w:color="auto" w:fill="auto"/>
            <w:vAlign w:val="center"/>
            <w:hideMark/>
          </w:tcPr>
          <w:p w14:paraId="41B177DB" w14:textId="77777777" w:rsidR="00861FB4" w:rsidRPr="003105F1" w:rsidRDefault="00861FB4" w:rsidP="00861FB4">
            <w:pPr>
              <w:rPr>
                <w:rFonts w:ascii="Arial" w:hAnsi="Arial" w:cs="Arial"/>
                <w:color w:val="000000"/>
                <w:sz w:val="16"/>
                <w:szCs w:val="16"/>
                <w:lang w:val="es-MX"/>
              </w:rPr>
            </w:pPr>
            <w:r w:rsidRPr="003105F1">
              <w:rPr>
                <w:rFonts w:ascii="Arial" w:hAnsi="Arial" w:cs="Arial"/>
                <w:color w:val="000000"/>
                <w:sz w:val="16"/>
                <w:szCs w:val="16"/>
              </w:rPr>
              <w:t>Acatlán</w:t>
            </w:r>
          </w:p>
        </w:tc>
        <w:tc>
          <w:tcPr>
            <w:tcW w:w="1134" w:type="dxa"/>
            <w:shd w:val="clear" w:color="auto" w:fill="auto"/>
            <w:vAlign w:val="center"/>
            <w:hideMark/>
          </w:tcPr>
          <w:p w14:paraId="504FDED4"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2,472</w:t>
            </w:r>
          </w:p>
        </w:tc>
        <w:tc>
          <w:tcPr>
            <w:tcW w:w="1134" w:type="dxa"/>
            <w:shd w:val="clear" w:color="auto" w:fill="auto"/>
            <w:vAlign w:val="center"/>
            <w:hideMark/>
          </w:tcPr>
          <w:p w14:paraId="232455CA"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1,208</w:t>
            </w:r>
          </w:p>
        </w:tc>
        <w:tc>
          <w:tcPr>
            <w:tcW w:w="1417" w:type="dxa"/>
            <w:shd w:val="clear" w:color="auto" w:fill="auto"/>
            <w:vAlign w:val="center"/>
            <w:hideMark/>
          </w:tcPr>
          <w:p w14:paraId="43FBFA01"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3.51265849</w:t>
            </w:r>
          </w:p>
        </w:tc>
        <w:tc>
          <w:tcPr>
            <w:tcW w:w="1276" w:type="dxa"/>
            <w:shd w:val="clear" w:color="auto" w:fill="auto"/>
            <w:vAlign w:val="center"/>
            <w:hideMark/>
          </w:tcPr>
          <w:p w14:paraId="34B2C71D"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10,802,171</w:t>
            </w:r>
          </w:p>
        </w:tc>
        <w:tc>
          <w:tcPr>
            <w:tcW w:w="1134" w:type="dxa"/>
            <w:shd w:val="clear" w:color="auto" w:fill="auto"/>
            <w:vAlign w:val="center"/>
            <w:hideMark/>
          </w:tcPr>
          <w:p w14:paraId="498D79B4"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5,136,708</w:t>
            </w:r>
          </w:p>
        </w:tc>
        <w:tc>
          <w:tcPr>
            <w:tcW w:w="1134" w:type="dxa"/>
            <w:shd w:val="clear" w:color="auto" w:fill="auto"/>
            <w:vAlign w:val="center"/>
            <w:hideMark/>
          </w:tcPr>
          <w:p w14:paraId="5382C3E2"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3,933,428</w:t>
            </w:r>
          </w:p>
        </w:tc>
        <w:tc>
          <w:tcPr>
            <w:tcW w:w="1320" w:type="dxa"/>
            <w:shd w:val="clear" w:color="auto" w:fill="auto"/>
            <w:vAlign w:val="center"/>
            <w:hideMark/>
          </w:tcPr>
          <w:p w14:paraId="5AA1989B"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19,872,307</w:t>
            </w:r>
          </w:p>
        </w:tc>
      </w:tr>
      <w:tr w:rsidR="00861FB4" w:rsidRPr="003105F1" w14:paraId="4A8D887A" w14:textId="77777777" w:rsidTr="00852247">
        <w:trPr>
          <w:trHeight w:val="340"/>
        </w:trPr>
        <w:tc>
          <w:tcPr>
            <w:tcW w:w="1844" w:type="dxa"/>
            <w:shd w:val="clear" w:color="auto" w:fill="auto"/>
            <w:vAlign w:val="center"/>
            <w:hideMark/>
          </w:tcPr>
          <w:p w14:paraId="318010FE" w14:textId="77777777" w:rsidR="00861FB4" w:rsidRPr="003105F1" w:rsidRDefault="00861FB4" w:rsidP="00861FB4">
            <w:pPr>
              <w:rPr>
                <w:rFonts w:ascii="Arial" w:hAnsi="Arial" w:cs="Arial"/>
                <w:color w:val="000000"/>
                <w:sz w:val="16"/>
                <w:szCs w:val="16"/>
                <w:lang w:val="es-MX"/>
              </w:rPr>
            </w:pPr>
            <w:r w:rsidRPr="003105F1">
              <w:rPr>
                <w:rFonts w:ascii="Arial" w:hAnsi="Arial" w:cs="Arial"/>
                <w:color w:val="000000"/>
                <w:sz w:val="16"/>
                <w:szCs w:val="16"/>
              </w:rPr>
              <w:t>Acaxochitlán</w:t>
            </w:r>
          </w:p>
        </w:tc>
        <w:tc>
          <w:tcPr>
            <w:tcW w:w="1134" w:type="dxa"/>
            <w:shd w:val="clear" w:color="auto" w:fill="auto"/>
            <w:vAlign w:val="center"/>
            <w:hideMark/>
          </w:tcPr>
          <w:p w14:paraId="1918B877"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10,877</w:t>
            </w:r>
          </w:p>
        </w:tc>
        <w:tc>
          <w:tcPr>
            <w:tcW w:w="1134" w:type="dxa"/>
            <w:shd w:val="clear" w:color="auto" w:fill="auto"/>
            <w:vAlign w:val="center"/>
            <w:hideMark/>
          </w:tcPr>
          <w:p w14:paraId="64697F0D"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13,748</w:t>
            </w:r>
          </w:p>
        </w:tc>
        <w:tc>
          <w:tcPr>
            <w:tcW w:w="1417" w:type="dxa"/>
            <w:shd w:val="clear" w:color="auto" w:fill="auto"/>
            <w:vAlign w:val="center"/>
            <w:hideMark/>
          </w:tcPr>
          <w:p w14:paraId="3E3BFD0D"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3.78988138</w:t>
            </w:r>
          </w:p>
        </w:tc>
        <w:tc>
          <w:tcPr>
            <w:tcW w:w="1276" w:type="dxa"/>
            <w:shd w:val="clear" w:color="auto" w:fill="auto"/>
            <w:vAlign w:val="center"/>
            <w:hideMark/>
          </w:tcPr>
          <w:p w14:paraId="1E67A1B5"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34,648,329</w:t>
            </w:r>
          </w:p>
        </w:tc>
        <w:tc>
          <w:tcPr>
            <w:tcW w:w="1134" w:type="dxa"/>
            <w:shd w:val="clear" w:color="auto" w:fill="auto"/>
            <w:vAlign w:val="center"/>
            <w:hideMark/>
          </w:tcPr>
          <w:p w14:paraId="08B36942"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63,073,536</w:t>
            </w:r>
          </w:p>
        </w:tc>
        <w:tc>
          <w:tcPr>
            <w:tcW w:w="1134" w:type="dxa"/>
            <w:shd w:val="clear" w:color="auto" w:fill="auto"/>
            <w:vAlign w:val="center"/>
            <w:hideMark/>
          </w:tcPr>
          <w:p w14:paraId="65D9CDE9"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1,520,755</w:t>
            </w:r>
          </w:p>
        </w:tc>
        <w:tc>
          <w:tcPr>
            <w:tcW w:w="1320" w:type="dxa"/>
            <w:shd w:val="clear" w:color="auto" w:fill="auto"/>
            <w:vAlign w:val="center"/>
            <w:hideMark/>
          </w:tcPr>
          <w:p w14:paraId="6FBD41AD"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99,242,620</w:t>
            </w:r>
          </w:p>
        </w:tc>
      </w:tr>
      <w:tr w:rsidR="00861FB4" w:rsidRPr="003105F1" w14:paraId="3F7FD657" w14:textId="77777777" w:rsidTr="00852247">
        <w:trPr>
          <w:trHeight w:val="340"/>
        </w:trPr>
        <w:tc>
          <w:tcPr>
            <w:tcW w:w="1844" w:type="dxa"/>
            <w:shd w:val="clear" w:color="auto" w:fill="auto"/>
            <w:vAlign w:val="center"/>
            <w:hideMark/>
          </w:tcPr>
          <w:p w14:paraId="32B98943" w14:textId="77777777" w:rsidR="00861FB4" w:rsidRPr="003105F1" w:rsidRDefault="00861FB4" w:rsidP="00861FB4">
            <w:pPr>
              <w:rPr>
                <w:rFonts w:ascii="Arial" w:hAnsi="Arial" w:cs="Arial"/>
                <w:color w:val="000000"/>
                <w:sz w:val="16"/>
                <w:szCs w:val="16"/>
                <w:lang w:val="es-MX"/>
              </w:rPr>
            </w:pPr>
            <w:r w:rsidRPr="003105F1">
              <w:rPr>
                <w:rFonts w:ascii="Arial" w:hAnsi="Arial" w:cs="Arial"/>
                <w:color w:val="000000"/>
                <w:sz w:val="16"/>
                <w:szCs w:val="16"/>
              </w:rPr>
              <w:t>Actopan</w:t>
            </w:r>
          </w:p>
        </w:tc>
        <w:tc>
          <w:tcPr>
            <w:tcW w:w="1134" w:type="dxa"/>
            <w:shd w:val="clear" w:color="auto" w:fill="auto"/>
            <w:vAlign w:val="center"/>
            <w:hideMark/>
          </w:tcPr>
          <w:p w14:paraId="12D39A1F"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3,062</w:t>
            </w:r>
          </w:p>
        </w:tc>
        <w:tc>
          <w:tcPr>
            <w:tcW w:w="1134" w:type="dxa"/>
            <w:shd w:val="clear" w:color="auto" w:fill="auto"/>
            <w:vAlign w:val="center"/>
            <w:hideMark/>
          </w:tcPr>
          <w:p w14:paraId="5ACC5560"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2,169</w:t>
            </w:r>
          </w:p>
        </w:tc>
        <w:tc>
          <w:tcPr>
            <w:tcW w:w="1417" w:type="dxa"/>
            <w:shd w:val="clear" w:color="auto" w:fill="auto"/>
            <w:vAlign w:val="center"/>
            <w:hideMark/>
          </w:tcPr>
          <w:p w14:paraId="6BF433F7"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3.26922738</w:t>
            </w:r>
          </w:p>
        </w:tc>
        <w:tc>
          <w:tcPr>
            <w:tcW w:w="1276" w:type="dxa"/>
            <w:shd w:val="clear" w:color="auto" w:fill="auto"/>
            <w:vAlign w:val="center"/>
            <w:hideMark/>
          </w:tcPr>
          <w:p w14:paraId="127A80BF"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13,696,959</w:t>
            </w:r>
          </w:p>
        </w:tc>
        <w:tc>
          <w:tcPr>
            <w:tcW w:w="1134" w:type="dxa"/>
            <w:shd w:val="clear" w:color="auto" w:fill="auto"/>
            <w:vAlign w:val="center"/>
            <w:hideMark/>
          </w:tcPr>
          <w:p w14:paraId="00A9D62A"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8,583,941</w:t>
            </w:r>
          </w:p>
        </w:tc>
        <w:tc>
          <w:tcPr>
            <w:tcW w:w="1134" w:type="dxa"/>
            <w:shd w:val="clear" w:color="auto" w:fill="auto"/>
            <w:vAlign w:val="center"/>
            <w:hideMark/>
          </w:tcPr>
          <w:p w14:paraId="0E89B445"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2,713,534</w:t>
            </w:r>
          </w:p>
        </w:tc>
        <w:tc>
          <w:tcPr>
            <w:tcW w:w="1320" w:type="dxa"/>
            <w:shd w:val="clear" w:color="auto" w:fill="auto"/>
            <w:vAlign w:val="center"/>
            <w:hideMark/>
          </w:tcPr>
          <w:p w14:paraId="53D57895"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24,994,434</w:t>
            </w:r>
          </w:p>
        </w:tc>
      </w:tr>
      <w:tr w:rsidR="00861FB4" w:rsidRPr="003105F1" w14:paraId="0FA0D1C0" w14:textId="77777777" w:rsidTr="00852247">
        <w:trPr>
          <w:trHeight w:val="340"/>
        </w:trPr>
        <w:tc>
          <w:tcPr>
            <w:tcW w:w="1844" w:type="dxa"/>
            <w:shd w:val="clear" w:color="auto" w:fill="auto"/>
            <w:vAlign w:val="center"/>
            <w:hideMark/>
          </w:tcPr>
          <w:p w14:paraId="264EA079" w14:textId="77777777" w:rsidR="00861FB4" w:rsidRPr="003105F1" w:rsidRDefault="00861FB4" w:rsidP="00861FB4">
            <w:pPr>
              <w:rPr>
                <w:rFonts w:ascii="Arial" w:hAnsi="Arial" w:cs="Arial"/>
                <w:color w:val="000000"/>
                <w:sz w:val="16"/>
                <w:szCs w:val="16"/>
                <w:lang w:val="es-MX"/>
              </w:rPr>
            </w:pPr>
            <w:r w:rsidRPr="003105F1">
              <w:rPr>
                <w:rFonts w:ascii="Arial" w:hAnsi="Arial" w:cs="Arial"/>
                <w:color w:val="000000"/>
                <w:sz w:val="16"/>
                <w:szCs w:val="16"/>
              </w:rPr>
              <w:lastRenderedPageBreak/>
              <w:t>Agua Blanca de Iturbide</w:t>
            </w:r>
          </w:p>
        </w:tc>
        <w:tc>
          <w:tcPr>
            <w:tcW w:w="1134" w:type="dxa"/>
            <w:shd w:val="clear" w:color="auto" w:fill="auto"/>
            <w:vAlign w:val="center"/>
            <w:hideMark/>
          </w:tcPr>
          <w:p w14:paraId="316F05C5"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1,197</w:t>
            </w:r>
          </w:p>
        </w:tc>
        <w:tc>
          <w:tcPr>
            <w:tcW w:w="1134" w:type="dxa"/>
            <w:shd w:val="clear" w:color="auto" w:fill="auto"/>
            <w:vAlign w:val="center"/>
            <w:hideMark/>
          </w:tcPr>
          <w:p w14:paraId="0B3D18CE"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883</w:t>
            </w:r>
          </w:p>
        </w:tc>
        <w:tc>
          <w:tcPr>
            <w:tcW w:w="1417" w:type="dxa"/>
            <w:shd w:val="clear" w:color="auto" w:fill="auto"/>
            <w:vAlign w:val="center"/>
            <w:hideMark/>
          </w:tcPr>
          <w:p w14:paraId="41ED6031"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3.52173316</w:t>
            </w:r>
          </w:p>
        </w:tc>
        <w:tc>
          <w:tcPr>
            <w:tcW w:w="1276" w:type="dxa"/>
            <w:shd w:val="clear" w:color="auto" w:fill="auto"/>
            <w:vAlign w:val="center"/>
            <w:hideMark/>
          </w:tcPr>
          <w:p w14:paraId="4A900AF9"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8,680,522</w:t>
            </w:r>
          </w:p>
        </w:tc>
        <w:tc>
          <w:tcPr>
            <w:tcW w:w="1134" w:type="dxa"/>
            <w:shd w:val="clear" w:color="auto" w:fill="auto"/>
            <w:vAlign w:val="center"/>
            <w:hideMark/>
          </w:tcPr>
          <w:p w14:paraId="1301BDC3"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3,764,430</w:t>
            </w:r>
          </w:p>
        </w:tc>
        <w:tc>
          <w:tcPr>
            <w:tcW w:w="1134" w:type="dxa"/>
            <w:shd w:val="clear" w:color="auto" w:fill="auto"/>
            <w:vAlign w:val="center"/>
            <w:hideMark/>
          </w:tcPr>
          <w:p w14:paraId="44D9AA5F"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2,605,692</w:t>
            </w:r>
          </w:p>
        </w:tc>
        <w:tc>
          <w:tcPr>
            <w:tcW w:w="1320" w:type="dxa"/>
            <w:shd w:val="clear" w:color="auto" w:fill="auto"/>
            <w:vAlign w:val="center"/>
            <w:hideMark/>
          </w:tcPr>
          <w:p w14:paraId="6D69D1C1"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15,050,644</w:t>
            </w:r>
          </w:p>
        </w:tc>
      </w:tr>
      <w:tr w:rsidR="00861FB4" w:rsidRPr="003105F1" w14:paraId="3B39F902" w14:textId="77777777" w:rsidTr="00852247">
        <w:trPr>
          <w:trHeight w:val="340"/>
        </w:trPr>
        <w:tc>
          <w:tcPr>
            <w:tcW w:w="1844" w:type="dxa"/>
            <w:shd w:val="clear" w:color="auto" w:fill="auto"/>
            <w:vAlign w:val="center"/>
            <w:hideMark/>
          </w:tcPr>
          <w:p w14:paraId="279B7750" w14:textId="77777777" w:rsidR="00861FB4" w:rsidRPr="003105F1" w:rsidRDefault="00861FB4" w:rsidP="00861FB4">
            <w:pPr>
              <w:rPr>
                <w:rFonts w:ascii="Arial" w:hAnsi="Arial" w:cs="Arial"/>
                <w:color w:val="000000"/>
                <w:sz w:val="16"/>
                <w:szCs w:val="16"/>
                <w:lang w:val="es-MX"/>
              </w:rPr>
            </w:pPr>
            <w:r w:rsidRPr="003105F1">
              <w:rPr>
                <w:rFonts w:ascii="Arial" w:hAnsi="Arial" w:cs="Arial"/>
                <w:color w:val="000000"/>
                <w:sz w:val="16"/>
                <w:szCs w:val="16"/>
              </w:rPr>
              <w:t>Ajacuba</w:t>
            </w:r>
          </w:p>
        </w:tc>
        <w:tc>
          <w:tcPr>
            <w:tcW w:w="1134" w:type="dxa"/>
            <w:shd w:val="clear" w:color="auto" w:fill="auto"/>
            <w:vAlign w:val="center"/>
            <w:hideMark/>
          </w:tcPr>
          <w:p w14:paraId="123CF342"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734</w:t>
            </w:r>
          </w:p>
        </w:tc>
        <w:tc>
          <w:tcPr>
            <w:tcW w:w="1134" w:type="dxa"/>
            <w:shd w:val="clear" w:color="auto" w:fill="auto"/>
            <w:vAlign w:val="center"/>
            <w:hideMark/>
          </w:tcPr>
          <w:p w14:paraId="474CF17C"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813</w:t>
            </w:r>
          </w:p>
        </w:tc>
        <w:tc>
          <w:tcPr>
            <w:tcW w:w="1417" w:type="dxa"/>
            <w:shd w:val="clear" w:color="auto" w:fill="auto"/>
            <w:vAlign w:val="center"/>
            <w:hideMark/>
          </w:tcPr>
          <w:p w14:paraId="6DD8F8F6"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3.35850087</w:t>
            </w:r>
          </w:p>
        </w:tc>
        <w:tc>
          <w:tcPr>
            <w:tcW w:w="1276" w:type="dxa"/>
            <w:shd w:val="clear" w:color="auto" w:fill="auto"/>
            <w:vAlign w:val="center"/>
            <w:hideMark/>
          </w:tcPr>
          <w:p w14:paraId="37D3EA2E"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4,278,036</w:t>
            </w:r>
          </w:p>
        </w:tc>
        <w:tc>
          <w:tcPr>
            <w:tcW w:w="1134" w:type="dxa"/>
            <w:shd w:val="clear" w:color="auto" w:fill="auto"/>
            <w:vAlign w:val="center"/>
            <w:hideMark/>
          </w:tcPr>
          <w:p w14:paraId="57CBC771"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3,305,355</w:t>
            </w:r>
          </w:p>
        </w:tc>
        <w:tc>
          <w:tcPr>
            <w:tcW w:w="1134" w:type="dxa"/>
            <w:shd w:val="clear" w:color="auto" w:fill="auto"/>
            <w:vAlign w:val="center"/>
            <w:hideMark/>
          </w:tcPr>
          <w:p w14:paraId="3FAF26FF"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1,735,382</w:t>
            </w:r>
          </w:p>
        </w:tc>
        <w:tc>
          <w:tcPr>
            <w:tcW w:w="1320" w:type="dxa"/>
            <w:shd w:val="clear" w:color="auto" w:fill="auto"/>
            <w:vAlign w:val="center"/>
            <w:hideMark/>
          </w:tcPr>
          <w:p w14:paraId="3D77E286"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9,318,773</w:t>
            </w:r>
          </w:p>
        </w:tc>
      </w:tr>
      <w:tr w:rsidR="00861FB4" w:rsidRPr="003105F1" w14:paraId="3D4A196E" w14:textId="77777777" w:rsidTr="00852247">
        <w:trPr>
          <w:trHeight w:val="340"/>
        </w:trPr>
        <w:tc>
          <w:tcPr>
            <w:tcW w:w="1844" w:type="dxa"/>
            <w:shd w:val="clear" w:color="auto" w:fill="auto"/>
            <w:vAlign w:val="center"/>
            <w:hideMark/>
          </w:tcPr>
          <w:p w14:paraId="3A12A2C2" w14:textId="77777777" w:rsidR="00861FB4" w:rsidRPr="003105F1" w:rsidRDefault="00861FB4" w:rsidP="00861FB4">
            <w:pPr>
              <w:rPr>
                <w:rFonts w:ascii="Arial" w:hAnsi="Arial" w:cs="Arial"/>
                <w:color w:val="000000"/>
                <w:sz w:val="16"/>
                <w:szCs w:val="16"/>
                <w:lang w:val="es-MX"/>
              </w:rPr>
            </w:pPr>
            <w:r w:rsidRPr="003105F1">
              <w:rPr>
                <w:rFonts w:ascii="Arial" w:hAnsi="Arial" w:cs="Arial"/>
                <w:color w:val="000000"/>
                <w:sz w:val="16"/>
                <w:szCs w:val="16"/>
              </w:rPr>
              <w:t>Alfajayucan</w:t>
            </w:r>
          </w:p>
        </w:tc>
        <w:tc>
          <w:tcPr>
            <w:tcW w:w="1134" w:type="dxa"/>
            <w:shd w:val="clear" w:color="auto" w:fill="auto"/>
            <w:vAlign w:val="center"/>
            <w:hideMark/>
          </w:tcPr>
          <w:p w14:paraId="77FACEEE"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3,243</w:t>
            </w:r>
          </w:p>
        </w:tc>
        <w:tc>
          <w:tcPr>
            <w:tcW w:w="1134" w:type="dxa"/>
            <w:shd w:val="clear" w:color="auto" w:fill="auto"/>
            <w:vAlign w:val="center"/>
            <w:hideMark/>
          </w:tcPr>
          <w:p w14:paraId="6BE17439"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1,713</w:t>
            </w:r>
          </w:p>
        </w:tc>
        <w:tc>
          <w:tcPr>
            <w:tcW w:w="1417" w:type="dxa"/>
            <w:shd w:val="clear" w:color="auto" w:fill="auto"/>
            <w:vAlign w:val="center"/>
            <w:hideMark/>
          </w:tcPr>
          <w:p w14:paraId="4334A0F9"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3.43921496</w:t>
            </w:r>
          </w:p>
        </w:tc>
        <w:tc>
          <w:tcPr>
            <w:tcW w:w="1276" w:type="dxa"/>
            <w:shd w:val="clear" w:color="auto" w:fill="auto"/>
            <w:vAlign w:val="center"/>
            <w:hideMark/>
          </w:tcPr>
          <w:p w14:paraId="55104A72"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19,081,653</w:t>
            </w:r>
          </w:p>
        </w:tc>
        <w:tc>
          <w:tcPr>
            <w:tcW w:w="1134" w:type="dxa"/>
            <w:shd w:val="clear" w:color="auto" w:fill="auto"/>
            <w:vAlign w:val="center"/>
            <w:hideMark/>
          </w:tcPr>
          <w:p w14:paraId="6D04D705"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7,131,793</w:t>
            </w:r>
          </w:p>
        </w:tc>
        <w:tc>
          <w:tcPr>
            <w:tcW w:w="1134" w:type="dxa"/>
            <w:shd w:val="clear" w:color="auto" w:fill="auto"/>
            <w:vAlign w:val="center"/>
            <w:hideMark/>
          </w:tcPr>
          <w:p w14:paraId="6DB9D253"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3,638,976</w:t>
            </w:r>
          </w:p>
        </w:tc>
        <w:tc>
          <w:tcPr>
            <w:tcW w:w="1320" w:type="dxa"/>
            <w:shd w:val="clear" w:color="auto" w:fill="auto"/>
            <w:vAlign w:val="center"/>
            <w:hideMark/>
          </w:tcPr>
          <w:p w14:paraId="0CC6AF92"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29,852,422</w:t>
            </w:r>
          </w:p>
        </w:tc>
      </w:tr>
      <w:tr w:rsidR="00861FB4" w:rsidRPr="003105F1" w14:paraId="070BD6C1" w14:textId="77777777" w:rsidTr="00852247">
        <w:trPr>
          <w:trHeight w:val="340"/>
        </w:trPr>
        <w:tc>
          <w:tcPr>
            <w:tcW w:w="1844" w:type="dxa"/>
            <w:shd w:val="clear" w:color="auto" w:fill="auto"/>
            <w:vAlign w:val="center"/>
            <w:hideMark/>
          </w:tcPr>
          <w:p w14:paraId="5EBE5CF0" w14:textId="77777777" w:rsidR="00861FB4" w:rsidRPr="003105F1" w:rsidRDefault="00861FB4" w:rsidP="00861FB4">
            <w:pPr>
              <w:rPr>
                <w:rFonts w:ascii="Arial" w:hAnsi="Arial" w:cs="Arial"/>
                <w:color w:val="000000"/>
                <w:sz w:val="16"/>
                <w:szCs w:val="16"/>
                <w:lang w:val="es-MX"/>
              </w:rPr>
            </w:pPr>
            <w:r w:rsidRPr="003105F1">
              <w:rPr>
                <w:rFonts w:ascii="Arial" w:hAnsi="Arial" w:cs="Arial"/>
                <w:color w:val="000000"/>
                <w:sz w:val="16"/>
                <w:szCs w:val="16"/>
              </w:rPr>
              <w:t>Almoloya</w:t>
            </w:r>
          </w:p>
        </w:tc>
        <w:tc>
          <w:tcPr>
            <w:tcW w:w="1134" w:type="dxa"/>
            <w:shd w:val="clear" w:color="auto" w:fill="auto"/>
            <w:vAlign w:val="center"/>
            <w:hideMark/>
          </w:tcPr>
          <w:p w14:paraId="48004412"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742</w:t>
            </w:r>
          </w:p>
        </w:tc>
        <w:tc>
          <w:tcPr>
            <w:tcW w:w="1134" w:type="dxa"/>
            <w:shd w:val="clear" w:color="auto" w:fill="auto"/>
            <w:vAlign w:val="center"/>
            <w:hideMark/>
          </w:tcPr>
          <w:p w14:paraId="4D403B0F"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471</w:t>
            </w:r>
          </w:p>
        </w:tc>
        <w:tc>
          <w:tcPr>
            <w:tcW w:w="1417" w:type="dxa"/>
            <w:shd w:val="clear" w:color="auto" w:fill="auto"/>
            <w:vAlign w:val="center"/>
            <w:hideMark/>
          </w:tcPr>
          <w:p w14:paraId="34268418"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3.40175599</w:t>
            </w:r>
          </w:p>
        </w:tc>
        <w:tc>
          <w:tcPr>
            <w:tcW w:w="1276" w:type="dxa"/>
            <w:shd w:val="clear" w:color="auto" w:fill="auto"/>
            <w:vAlign w:val="center"/>
            <w:hideMark/>
          </w:tcPr>
          <w:p w14:paraId="44A657CC"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7,481,108</w:t>
            </w:r>
          </w:p>
        </w:tc>
        <w:tc>
          <w:tcPr>
            <w:tcW w:w="1134" w:type="dxa"/>
            <w:shd w:val="clear" w:color="auto" w:fill="auto"/>
            <w:vAlign w:val="center"/>
            <w:hideMark/>
          </w:tcPr>
          <w:p w14:paraId="3C830719"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1,939,573</w:t>
            </w:r>
          </w:p>
        </w:tc>
        <w:tc>
          <w:tcPr>
            <w:tcW w:w="1134" w:type="dxa"/>
            <w:shd w:val="clear" w:color="auto" w:fill="auto"/>
            <w:vAlign w:val="center"/>
            <w:hideMark/>
          </w:tcPr>
          <w:p w14:paraId="09B429B2"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3,028,117</w:t>
            </w:r>
          </w:p>
        </w:tc>
        <w:tc>
          <w:tcPr>
            <w:tcW w:w="1320" w:type="dxa"/>
            <w:shd w:val="clear" w:color="auto" w:fill="auto"/>
            <w:vAlign w:val="center"/>
            <w:hideMark/>
          </w:tcPr>
          <w:p w14:paraId="5FB03C72"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12,448,798</w:t>
            </w:r>
          </w:p>
        </w:tc>
      </w:tr>
      <w:tr w:rsidR="00861FB4" w:rsidRPr="003105F1" w14:paraId="73AF5DC2" w14:textId="77777777" w:rsidTr="00852247">
        <w:trPr>
          <w:trHeight w:val="340"/>
        </w:trPr>
        <w:tc>
          <w:tcPr>
            <w:tcW w:w="1844" w:type="dxa"/>
            <w:shd w:val="clear" w:color="auto" w:fill="auto"/>
            <w:vAlign w:val="center"/>
            <w:hideMark/>
          </w:tcPr>
          <w:p w14:paraId="6C3A6ED2" w14:textId="77777777" w:rsidR="00861FB4" w:rsidRPr="003105F1" w:rsidRDefault="00861FB4" w:rsidP="00861FB4">
            <w:pPr>
              <w:rPr>
                <w:rFonts w:ascii="Arial" w:hAnsi="Arial" w:cs="Arial"/>
                <w:color w:val="000000"/>
                <w:sz w:val="16"/>
                <w:szCs w:val="16"/>
                <w:lang w:val="es-MX"/>
              </w:rPr>
            </w:pPr>
            <w:r w:rsidRPr="003105F1">
              <w:rPr>
                <w:rFonts w:ascii="Arial" w:hAnsi="Arial" w:cs="Arial"/>
                <w:color w:val="000000"/>
                <w:sz w:val="16"/>
                <w:szCs w:val="16"/>
              </w:rPr>
              <w:t>Apan</w:t>
            </w:r>
          </w:p>
        </w:tc>
        <w:tc>
          <w:tcPr>
            <w:tcW w:w="1134" w:type="dxa"/>
            <w:shd w:val="clear" w:color="auto" w:fill="auto"/>
            <w:vAlign w:val="center"/>
            <w:hideMark/>
          </w:tcPr>
          <w:p w14:paraId="18BA5DC9"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1,514</w:t>
            </w:r>
          </w:p>
        </w:tc>
        <w:tc>
          <w:tcPr>
            <w:tcW w:w="1134" w:type="dxa"/>
            <w:shd w:val="clear" w:color="auto" w:fill="auto"/>
            <w:vAlign w:val="center"/>
            <w:hideMark/>
          </w:tcPr>
          <w:p w14:paraId="40ACA649"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1,628</w:t>
            </w:r>
          </w:p>
        </w:tc>
        <w:tc>
          <w:tcPr>
            <w:tcW w:w="1417" w:type="dxa"/>
            <w:shd w:val="clear" w:color="auto" w:fill="auto"/>
            <w:vAlign w:val="center"/>
            <w:hideMark/>
          </w:tcPr>
          <w:p w14:paraId="3A741630"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3.30300648</w:t>
            </w:r>
          </w:p>
        </w:tc>
        <w:tc>
          <w:tcPr>
            <w:tcW w:w="1276" w:type="dxa"/>
            <w:shd w:val="clear" w:color="auto" w:fill="auto"/>
            <w:vAlign w:val="center"/>
            <w:hideMark/>
          </w:tcPr>
          <w:p w14:paraId="1283F6D9"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19,211,002</w:t>
            </w:r>
          </w:p>
        </w:tc>
        <w:tc>
          <w:tcPr>
            <w:tcW w:w="1134" w:type="dxa"/>
            <w:shd w:val="clear" w:color="auto" w:fill="auto"/>
            <w:vAlign w:val="center"/>
            <w:hideMark/>
          </w:tcPr>
          <w:p w14:paraId="6BA19A47"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6,509,474</w:t>
            </w:r>
          </w:p>
        </w:tc>
        <w:tc>
          <w:tcPr>
            <w:tcW w:w="1134" w:type="dxa"/>
            <w:shd w:val="clear" w:color="auto" w:fill="auto"/>
            <w:vAlign w:val="center"/>
            <w:hideMark/>
          </w:tcPr>
          <w:p w14:paraId="31A87F85"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1,787,562</w:t>
            </w:r>
          </w:p>
        </w:tc>
        <w:tc>
          <w:tcPr>
            <w:tcW w:w="1320" w:type="dxa"/>
            <w:shd w:val="clear" w:color="auto" w:fill="auto"/>
            <w:vAlign w:val="center"/>
            <w:hideMark/>
          </w:tcPr>
          <w:p w14:paraId="2830D02F"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27,508,038</w:t>
            </w:r>
          </w:p>
        </w:tc>
      </w:tr>
      <w:tr w:rsidR="00861FB4" w:rsidRPr="003105F1" w14:paraId="2A8538F5" w14:textId="77777777" w:rsidTr="00852247">
        <w:trPr>
          <w:trHeight w:val="340"/>
        </w:trPr>
        <w:tc>
          <w:tcPr>
            <w:tcW w:w="1844" w:type="dxa"/>
            <w:shd w:val="clear" w:color="auto" w:fill="auto"/>
            <w:vAlign w:val="center"/>
            <w:hideMark/>
          </w:tcPr>
          <w:p w14:paraId="29ACCEA5" w14:textId="77777777" w:rsidR="00861FB4" w:rsidRPr="003105F1" w:rsidRDefault="00861FB4" w:rsidP="00861FB4">
            <w:pPr>
              <w:rPr>
                <w:rFonts w:ascii="Arial" w:hAnsi="Arial" w:cs="Arial"/>
                <w:color w:val="000000"/>
                <w:sz w:val="16"/>
                <w:szCs w:val="16"/>
                <w:lang w:val="es-MX"/>
              </w:rPr>
            </w:pPr>
            <w:r w:rsidRPr="003105F1">
              <w:rPr>
                <w:rFonts w:ascii="Arial" w:hAnsi="Arial" w:cs="Arial"/>
                <w:color w:val="000000"/>
                <w:sz w:val="16"/>
                <w:szCs w:val="16"/>
              </w:rPr>
              <w:t>El Arenal</w:t>
            </w:r>
          </w:p>
        </w:tc>
        <w:tc>
          <w:tcPr>
            <w:tcW w:w="1134" w:type="dxa"/>
            <w:shd w:val="clear" w:color="auto" w:fill="auto"/>
            <w:vAlign w:val="center"/>
            <w:hideMark/>
          </w:tcPr>
          <w:p w14:paraId="65804A75"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822</w:t>
            </w:r>
          </w:p>
        </w:tc>
        <w:tc>
          <w:tcPr>
            <w:tcW w:w="1134" w:type="dxa"/>
            <w:shd w:val="clear" w:color="auto" w:fill="auto"/>
            <w:vAlign w:val="center"/>
            <w:hideMark/>
          </w:tcPr>
          <w:p w14:paraId="05B56564"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1018</w:t>
            </w:r>
          </w:p>
        </w:tc>
        <w:tc>
          <w:tcPr>
            <w:tcW w:w="1417" w:type="dxa"/>
            <w:shd w:val="clear" w:color="auto" w:fill="auto"/>
            <w:vAlign w:val="center"/>
            <w:hideMark/>
          </w:tcPr>
          <w:p w14:paraId="1AFF5C9C"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3.41719331</w:t>
            </w:r>
          </w:p>
        </w:tc>
        <w:tc>
          <w:tcPr>
            <w:tcW w:w="1276" w:type="dxa"/>
            <w:shd w:val="clear" w:color="auto" w:fill="auto"/>
            <w:vAlign w:val="center"/>
            <w:hideMark/>
          </w:tcPr>
          <w:p w14:paraId="519097C0"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5,591,291</w:t>
            </w:r>
          </w:p>
        </w:tc>
        <w:tc>
          <w:tcPr>
            <w:tcW w:w="1134" w:type="dxa"/>
            <w:shd w:val="clear" w:color="auto" w:fill="auto"/>
            <w:vAlign w:val="center"/>
            <w:hideMark/>
          </w:tcPr>
          <w:p w14:paraId="331A7ABD"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4,211,137</w:t>
            </w:r>
          </w:p>
        </w:tc>
        <w:tc>
          <w:tcPr>
            <w:tcW w:w="1134" w:type="dxa"/>
            <w:shd w:val="clear" w:color="auto" w:fill="auto"/>
            <w:vAlign w:val="center"/>
            <w:hideMark/>
          </w:tcPr>
          <w:p w14:paraId="19E38445"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1,552,079</w:t>
            </w:r>
          </w:p>
        </w:tc>
        <w:tc>
          <w:tcPr>
            <w:tcW w:w="1320" w:type="dxa"/>
            <w:shd w:val="clear" w:color="auto" w:fill="auto"/>
            <w:vAlign w:val="center"/>
            <w:hideMark/>
          </w:tcPr>
          <w:p w14:paraId="48561C37"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11,354,506</w:t>
            </w:r>
          </w:p>
        </w:tc>
      </w:tr>
      <w:tr w:rsidR="00861FB4" w:rsidRPr="003105F1" w14:paraId="4D39DD4F" w14:textId="77777777" w:rsidTr="00852247">
        <w:trPr>
          <w:trHeight w:val="340"/>
        </w:trPr>
        <w:tc>
          <w:tcPr>
            <w:tcW w:w="1844" w:type="dxa"/>
            <w:shd w:val="clear" w:color="auto" w:fill="auto"/>
            <w:vAlign w:val="center"/>
            <w:hideMark/>
          </w:tcPr>
          <w:p w14:paraId="53E6D3B6" w14:textId="77777777" w:rsidR="00861FB4" w:rsidRPr="003105F1" w:rsidRDefault="00861FB4" w:rsidP="00861FB4">
            <w:pPr>
              <w:rPr>
                <w:rFonts w:ascii="Arial" w:hAnsi="Arial" w:cs="Arial"/>
                <w:color w:val="000000"/>
                <w:sz w:val="16"/>
                <w:szCs w:val="16"/>
                <w:lang w:val="es-MX"/>
              </w:rPr>
            </w:pPr>
            <w:r w:rsidRPr="003105F1">
              <w:rPr>
                <w:rFonts w:ascii="Arial" w:hAnsi="Arial" w:cs="Arial"/>
                <w:color w:val="000000"/>
                <w:sz w:val="16"/>
                <w:szCs w:val="16"/>
              </w:rPr>
              <w:t>Atitalaquia</w:t>
            </w:r>
          </w:p>
        </w:tc>
        <w:tc>
          <w:tcPr>
            <w:tcW w:w="1134" w:type="dxa"/>
            <w:shd w:val="clear" w:color="auto" w:fill="auto"/>
            <w:vAlign w:val="center"/>
            <w:hideMark/>
          </w:tcPr>
          <w:p w14:paraId="5954DC9C"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867</w:t>
            </w:r>
          </w:p>
        </w:tc>
        <w:tc>
          <w:tcPr>
            <w:tcW w:w="1134" w:type="dxa"/>
            <w:shd w:val="clear" w:color="auto" w:fill="auto"/>
            <w:vAlign w:val="center"/>
            <w:hideMark/>
          </w:tcPr>
          <w:p w14:paraId="27A0314D"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395</w:t>
            </w:r>
          </w:p>
        </w:tc>
        <w:tc>
          <w:tcPr>
            <w:tcW w:w="1417" w:type="dxa"/>
            <w:shd w:val="clear" w:color="auto" w:fill="auto"/>
            <w:vAlign w:val="center"/>
            <w:hideMark/>
          </w:tcPr>
          <w:p w14:paraId="47902EA3"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3.26310317</w:t>
            </w:r>
          </w:p>
        </w:tc>
        <w:tc>
          <w:tcPr>
            <w:tcW w:w="1276" w:type="dxa"/>
            <w:shd w:val="clear" w:color="auto" w:fill="auto"/>
            <w:vAlign w:val="center"/>
            <w:hideMark/>
          </w:tcPr>
          <w:p w14:paraId="015A10FD"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2,923,215</w:t>
            </w:r>
          </w:p>
        </w:tc>
        <w:tc>
          <w:tcPr>
            <w:tcW w:w="1134" w:type="dxa"/>
            <w:shd w:val="clear" w:color="auto" w:fill="auto"/>
            <w:vAlign w:val="center"/>
            <w:hideMark/>
          </w:tcPr>
          <w:p w14:paraId="774A715B"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1,560,307</w:t>
            </w:r>
          </w:p>
        </w:tc>
        <w:tc>
          <w:tcPr>
            <w:tcW w:w="1134" w:type="dxa"/>
            <w:shd w:val="clear" w:color="auto" w:fill="auto"/>
            <w:vAlign w:val="center"/>
            <w:hideMark/>
          </w:tcPr>
          <w:p w14:paraId="7DEB99C8"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4,219,021</w:t>
            </w:r>
          </w:p>
        </w:tc>
        <w:tc>
          <w:tcPr>
            <w:tcW w:w="1320" w:type="dxa"/>
            <w:shd w:val="clear" w:color="auto" w:fill="auto"/>
            <w:vAlign w:val="center"/>
            <w:hideMark/>
          </w:tcPr>
          <w:p w14:paraId="52777E6C"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8,702,542</w:t>
            </w:r>
          </w:p>
        </w:tc>
      </w:tr>
      <w:tr w:rsidR="00861FB4" w:rsidRPr="003105F1" w14:paraId="427E7B48" w14:textId="77777777" w:rsidTr="00852247">
        <w:trPr>
          <w:trHeight w:val="340"/>
        </w:trPr>
        <w:tc>
          <w:tcPr>
            <w:tcW w:w="1844" w:type="dxa"/>
            <w:shd w:val="clear" w:color="auto" w:fill="auto"/>
            <w:vAlign w:val="center"/>
            <w:hideMark/>
          </w:tcPr>
          <w:p w14:paraId="3FEC0501" w14:textId="77777777" w:rsidR="00861FB4" w:rsidRPr="003105F1" w:rsidRDefault="00861FB4" w:rsidP="00861FB4">
            <w:pPr>
              <w:rPr>
                <w:rFonts w:ascii="Arial" w:hAnsi="Arial" w:cs="Arial"/>
                <w:color w:val="000000"/>
                <w:sz w:val="16"/>
                <w:szCs w:val="16"/>
                <w:lang w:val="es-MX"/>
              </w:rPr>
            </w:pPr>
            <w:proofErr w:type="spellStart"/>
            <w:r w:rsidRPr="003105F1">
              <w:rPr>
                <w:rFonts w:ascii="Arial" w:hAnsi="Arial" w:cs="Arial"/>
                <w:color w:val="000000"/>
                <w:sz w:val="16"/>
                <w:szCs w:val="16"/>
              </w:rPr>
              <w:t>Atlapexco</w:t>
            </w:r>
            <w:proofErr w:type="spellEnd"/>
          </w:p>
        </w:tc>
        <w:tc>
          <w:tcPr>
            <w:tcW w:w="1134" w:type="dxa"/>
            <w:shd w:val="clear" w:color="auto" w:fill="auto"/>
            <w:vAlign w:val="center"/>
            <w:hideMark/>
          </w:tcPr>
          <w:p w14:paraId="5C88C104"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5,436</w:t>
            </w:r>
          </w:p>
        </w:tc>
        <w:tc>
          <w:tcPr>
            <w:tcW w:w="1134" w:type="dxa"/>
            <w:shd w:val="clear" w:color="auto" w:fill="auto"/>
            <w:vAlign w:val="center"/>
            <w:hideMark/>
          </w:tcPr>
          <w:p w14:paraId="0561A580"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4,301</w:t>
            </w:r>
          </w:p>
        </w:tc>
        <w:tc>
          <w:tcPr>
            <w:tcW w:w="1417" w:type="dxa"/>
            <w:shd w:val="clear" w:color="auto" w:fill="auto"/>
            <w:vAlign w:val="center"/>
            <w:hideMark/>
          </w:tcPr>
          <w:p w14:paraId="0E16DA52"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3.5210051</w:t>
            </w:r>
          </w:p>
        </w:tc>
        <w:tc>
          <w:tcPr>
            <w:tcW w:w="1276" w:type="dxa"/>
            <w:shd w:val="clear" w:color="auto" w:fill="auto"/>
            <w:vAlign w:val="center"/>
            <w:hideMark/>
          </w:tcPr>
          <w:p w14:paraId="1DC245D2"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28,480,108</w:t>
            </w:r>
          </w:p>
        </w:tc>
        <w:tc>
          <w:tcPr>
            <w:tcW w:w="1134" w:type="dxa"/>
            <w:shd w:val="clear" w:color="auto" w:fill="auto"/>
            <w:vAlign w:val="center"/>
            <w:hideMark/>
          </w:tcPr>
          <w:p w14:paraId="40FD4E73"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18,332,350</w:t>
            </w:r>
          </w:p>
        </w:tc>
        <w:tc>
          <w:tcPr>
            <w:tcW w:w="1134" w:type="dxa"/>
            <w:shd w:val="clear" w:color="auto" w:fill="auto"/>
            <w:vAlign w:val="center"/>
            <w:hideMark/>
          </w:tcPr>
          <w:p w14:paraId="50B75E5A"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2,429,404</w:t>
            </w:r>
          </w:p>
        </w:tc>
        <w:tc>
          <w:tcPr>
            <w:tcW w:w="1320" w:type="dxa"/>
            <w:shd w:val="clear" w:color="auto" w:fill="auto"/>
            <w:vAlign w:val="center"/>
            <w:hideMark/>
          </w:tcPr>
          <w:p w14:paraId="25AB94F6"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49,241,861</w:t>
            </w:r>
          </w:p>
        </w:tc>
      </w:tr>
      <w:tr w:rsidR="00861FB4" w:rsidRPr="003105F1" w14:paraId="62EAC207" w14:textId="77777777" w:rsidTr="00852247">
        <w:trPr>
          <w:trHeight w:val="340"/>
        </w:trPr>
        <w:tc>
          <w:tcPr>
            <w:tcW w:w="1844" w:type="dxa"/>
            <w:shd w:val="clear" w:color="auto" w:fill="auto"/>
            <w:vAlign w:val="center"/>
            <w:hideMark/>
          </w:tcPr>
          <w:p w14:paraId="094C51CD" w14:textId="77777777" w:rsidR="00861FB4" w:rsidRPr="003105F1" w:rsidRDefault="00861FB4" w:rsidP="00861FB4">
            <w:pPr>
              <w:rPr>
                <w:rFonts w:ascii="Arial" w:hAnsi="Arial" w:cs="Arial"/>
                <w:color w:val="000000"/>
                <w:sz w:val="16"/>
                <w:szCs w:val="16"/>
                <w:lang w:val="es-MX"/>
              </w:rPr>
            </w:pPr>
            <w:r w:rsidRPr="003105F1">
              <w:rPr>
                <w:rFonts w:ascii="Arial" w:hAnsi="Arial" w:cs="Arial"/>
                <w:color w:val="000000"/>
                <w:sz w:val="16"/>
                <w:szCs w:val="16"/>
              </w:rPr>
              <w:t>Atotonilco el Grande</w:t>
            </w:r>
          </w:p>
        </w:tc>
        <w:tc>
          <w:tcPr>
            <w:tcW w:w="1134" w:type="dxa"/>
            <w:shd w:val="clear" w:color="auto" w:fill="auto"/>
            <w:vAlign w:val="center"/>
            <w:hideMark/>
          </w:tcPr>
          <w:p w14:paraId="4FEAD461"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2863</w:t>
            </w:r>
          </w:p>
        </w:tc>
        <w:tc>
          <w:tcPr>
            <w:tcW w:w="1134" w:type="dxa"/>
            <w:shd w:val="clear" w:color="auto" w:fill="auto"/>
            <w:vAlign w:val="center"/>
            <w:hideMark/>
          </w:tcPr>
          <w:p w14:paraId="7EE25BD6"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2123</w:t>
            </w:r>
          </w:p>
        </w:tc>
        <w:tc>
          <w:tcPr>
            <w:tcW w:w="1417" w:type="dxa"/>
            <w:shd w:val="clear" w:color="auto" w:fill="auto"/>
            <w:vAlign w:val="center"/>
            <w:hideMark/>
          </w:tcPr>
          <w:p w14:paraId="4CEA0F56"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3.34230873</w:t>
            </w:r>
          </w:p>
        </w:tc>
        <w:tc>
          <w:tcPr>
            <w:tcW w:w="1276" w:type="dxa"/>
            <w:shd w:val="clear" w:color="auto" w:fill="auto"/>
            <w:vAlign w:val="center"/>
            <w:hideMark/>
          </w:tcPr>
          <w:p w14:paraId="4A5B33FA"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14,764,213</w:t>
            </w:r>
          </w:p>
        </w:tc>
        <w:tc>
          <w:tcPr>
            <w:tcW w:w="1134" w:type="dxa"/>
            <w:shd w:val="clear" w:color="auto" w:fill="auto"/>
            <w:vAlign w:val="center"/>
            <w:hideMark/>
          </w:tcPr>
          <w:p w14:paraId="27E5E094"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8,589,712</w:t>
            </w:r>
          </w:p>
        </w:tc>
        <w:tc>
          <w:tcPr>
            <w:tcW w:w="1134" w:type="dxa"/>
            <w:shd w:val="clear" w:color="auto" w:fill="auto"/>
            <w:vAlign w:val="center"/>
            <w:hideMark/>
          </w:tcPr>
          <w:p w14:paraId="38E550AD"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2,592,155</w:t>
            </w:r>
          </w:p>
        </w:tc>
        <w:tc>
          <w:tcPr>
            <w:tcW w:w="1320" w:type="dxa"/>
            <w:shd w:val="clear" w:color="auto" w:fill="auto"/>
            <w:vAlign w:val="center"/>
            <w:hideMark/>
          </w:tcPr>
          <w:p w14:paraId="5054DE8E"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25,946,080</w:t>
            </w:r>
          </w:p>
        </w:tc>
      </w:tr>
      <w:tr w:rsidR="00861FB4" w:rsidRPr="003105F1" w14:paraId="33C7EABF" w14:textId="77777777" w:rsidTr="00852247">
        <w:trPr>
          <w:trHeight w:val="340"/>
        </w:trPr>
        <w:tc>
          <w:tcPr>
            <w:tcW w:w="1844" w:type="dxa"/>
            <w:shd w:val="clear" w:color="auto" w:fill="auto"/>
            <w:vAlign w:val="center"/>
            <w:hideMark/>
          </w:tcPr>
          <w:p w14:paraId="63227B94" w14:textId="77777777" w:rsidR="00861FB4" w:rsidRPr="003105F1" w:rsidRDefault="00861FB4" w:rsidP="00861FB4">
            <w:pPr>
              <w:rPr>
                <w:rFonts w:ascii="Arial" w:hAnsi="Arial" w:cs="Arial"/>
                <w:color w:val="000000"/>
                <w:sz w:val="16"/>
                <w:szCs w:val="16"/>
                <w:lang w:val="es-MX"/>
              </w:rPr>
            </w:pPr>
            <w:r w:rsidRPr="003105F1">
              <w:rPr>
                <w:rFonts w:ascii="Arial" w:hAnsi="Arial" w:cs="Arial"/>
                <w:color w:val="000000"/>
                <w:sz w:val="16"/>
                <w:szCs w:val="16"/>
              </w:rPr>
              <w:t>Atotonilco de Tula</w:t>
            </w:r>
          </w:p>
        </w:tc>
        <w:tc>
          <w:tcPr>
            <w:tcW w:w="1134" w:type="dxa"/>
            <w:shd w:val="clear" w:color="auto" w:fill="auto"/>
            <w:vAlign w:val="center"/>
            <w:hideMark/>
          </w:tcPr>
          <w:p w14:paraId="3CEBD254"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883</w:t>
            </w:r>
          </w:p>
        </w:tc>
        <w:tc>
          <w:tcPr>
            <w:tcW w:w="1134" w:type="dxa"/>
            <w:shd w:val="clear" w:color="auto" w:fill="auto"/>
            <w:vAlign w:val="center"/>
            <w:hideMark/>
          </w:tcPr>
          <w:p w14:paraId="3DF0BA21"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1,736</w:t>
            </w:r>
          </w:p>
        </w:tc>
        <w:tc>
          <w:tcPr>
            <w:tcW w:w="1417" w:type="dxa"/>
            <w:shd w:val="clear" w:color="auto" w:fill="auto"/>
            <w:vAlign w:val="center"/>
            <w:hideMark/>
          </w:tcPr>
          <w:p w14:paraId="5721671E"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3.2882473</w:t>
            </w:r>
          </w:p>
        </w:tc>
        <w:tc>
          <w:tcPr>
            <w:tcW w:w="1276" w:type="dxa"/>
            <w:shd w:val="clear" w:color="auto" w:fill="auto"/>
            <w:vAlign w:val="center"/>
            <w:hideMark/>
          </w:tcPr>
          <w:p w14:paraId="377DCFA7"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4,900,756</w:t>
            </w:r>
          </w:p>
        </w:tc>
        <w:tc>
          <w:tcPr>
            <w:tcW w:w="1134" w:type="dxa"/>
            <w:shd w:val="clear" w:color="auto" w:fill="auto"/>
            <w:vAlign w:val="center"/>
            <w:hideMark/>
          </w:tcPr>
          <w:p w14:paraId="709406C4"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6,910,289</w:t>
            </w:r>
          </w:p>
        </w:tc>
        <w:tc>
          <w:tcPr>
            <w:tcW w:w="1134" w:type="dxa"/>
            <w:shd w:val="clear" w:color="auto" w:fill="auto"/>
            <w:vAlign w:val="center"/>
            <w:hideMark/>
          </w:tcPr>
          <w:p w14:paraId="79D489E1"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977,689</w:t>
            </w:r>
          </w:p>
        </w:tc>
        <w:tc>
          <w:tcPr>
            <w:tcW w:w="1320" w:type="dxa"/>
            <w:shd w:val="clear" w:color="auto" w:fill="auto"/>
            <w:vAlign w:val="center"/>
            <w:hideMark/>
          </w:tcPr>
          <w:p w14:paraId="69BA8687"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12,788,734</w:t>
            </w:r>
          </w:p>
        </w:tc>
      </w:tr>
      <w:tr w:rsidR="00861FB4" w:rsidRPr="003105F1" w14:paraId="78FA7150" w14:textId="77777777" w:rsidTr="00852247">
        <w:trPr>
          <w:trHeight w:val="340"/>
        </w:trPr>
        <w:tc>
          <w:tcPr>
            <w:tcW w:w="1844" w:type="dxa"/>
            <w:shd w:val="clear" w:color="auto" w:fill="auto"/>
            <w:vAlign w:val="center"/>
            <w:hideMark/>
          </w:tcPr>
          <w:p w14:paraId="178564FA" w14:textId="77777777" w:rsidR="00861FB4" w:rsidRPr="003105F1" w:rsidRDefault="00861FB4" w:rsidP="00861FB4">
            <w:pPr>
              <w:rPr>
                <w:rFonts w:ascii="Arial" w:hAnsi="Arial" w:cs="Arial"/>
                <w:color w:val="000000"/>
                <w:sz w:val="16"/>
                <w:szCs w:val="16"/>
                <w:lang w:val="es-MX"/>
              </w:rPr>
            </w:pPr>
            <w:proofErr w:type="spellStart"/>
            <w:r w:rsidRPr="003105F1">
              <w:rPr>
                <w:rFonts w:ascii="Arial" w:hAnsi="Arial" w:cs="Arial"/>
                <w:color w:val="000000"/>
                <w:sz w:val="16"/>
                <w:szCs w:val="16"/>
              </w:rPr>
              <w:t>Calnali</w:t>
            </w:r>
            <w:proofErr w:type="spellEnd"/>
          </w:p>
        </w:tc>
        <w:tc>
          <w:tcPr>
            <w:tcW w:w="1134" w:type="dxa"/>
            <w:shd w:val="clear" w:color="auto" w:fill="auto"/>
            <w:vAlign w:val="center"/>
            <w:hideMark/>
          </w:tcPr>
          <w:p w14:paraId="737F7826"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2,870</w:t>
            </w:r>
          </w:p>
        </w:tc>
        <w:tc>
          <w:tcPr>
            <w:tcW w:w="1134" w:type="dxa"/>
            <w:shd w:val="clear" w:color="auto" w:fill="auto"/>
            <w:vAlign w:val="center"/>
            <w:hideMark/>
          </w:tcPr>
          <w:p w14:paraId="7C3145E2"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2,146</w:t>
            </w:r>
          </w:p>
        </w:tc>
        <w:tc>
          <w:tcPr>
            <w:tcW w:w="1417" w:type="dxa"/>
            <w:shd w:val="clear" w:color="auto" w:fill="auto"/>
            <w:vAlign w:val="center"/>
            <w:hideMark/>
          </w:tcPr>
          <w:p w14:paraId="0952E784"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3.57942069</w:t>
            </w:r>
          </w:p>
        </w:tc>
        <w:tc>
          <w:tcPr>
            <w:tcW w:w="1276" w:type="dxa"/>
            <w:shd w:val="clear" w:color="auto" w:fill="auto"/>
            <w:vAlign w:val="center"/>
            <w:hideMark/>
          </w:tcPr>
          <w:p w14:paraId="4C886288"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24,600,434</w:t>
            </w:r>
          </w:p>
        </w:tc>
        <w:tc>
          <w:tcPr>
            <w:tcW w:w="1134" w:type="dxa"/>
            <w:shd w:val="clear" w:color="auto" w:fill="auto"/>
            <w:vAlign w:val="center"/>
            <w:hideMark/>
          </w:tcPr>
          <w:p w14:paraId="2738E25C"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9,298,748</w:t>
            </w:r>
          </w:p>
        </w:tc>
        <w:tc>
          <w:tcPr>
            <w:tcW w:w="1134" w:type="dxa"/>
            <w:shd w:val="clear" w:color="auto" w:fill="auto"/>
            <w:vAlign w:val="center"/>
            <w:hideMark/>
          </w:tcPr>
          <w:p w14:paraId="4C50ACED"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2,570,643</w:t>
            </w:r>
          </w:p>
        </w:tc>
        <w:tc>
          <w:tcPr>
            <w:tcW w:w="1320" w:type="dxa"/>
            <w:shd w:val="clear" w:color="auto" w:fill="auto"/>
            <w:vAlign w:val="center"/>
            <w:hideMark/>
          </w:tcPr>
          <w:p w14:paraId="4E06E134"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36,469,826</w:t>
            </w:r>
          </w:p>
        </w:tc>
      </w:tr>
      <w:tr w:rsidR="00861FB4" w:rsidRPr="003105F1" w14:paraId="33ABFB9C" w14:textId="77777777" w:rsidTr="00852247">
        <w:trPr>
          <w:trHeight w:val="340"/>
        </w:trPr>
        <w:tc>
          <w:tcPr>
            <w:tcW w:w="1844" w:type="dxa"/>
            <w:shd w:val="clear" w:color="auto" w:fill="auto"/>
            <w:vAlign w:val="center"/>
            <w:hideMark/>
          </w:tcPr>
          <w:p w14:paraId="3AD9F9B5" w14:textId="77777777" w:rsidR="00861FB4" w:rsidRPr="003105F1" w:rsidRDefault="00861FB4" w:rsidP="00861FB4">
            <w:pPr>
              <w:rPr>
                <w:rFonts w:ascii="Arial" w:hAnsi="Arial" w:cs="Arial"/>
                <w:color w:val="000000"/>
                <w:sz w:val="16"/>
                <w:szCs w:val="16"/>
                <w:lang w:val="es-MX"/>
              </w:rPr>
            </w:pPr>
            <w:r w:rsidRPr="003105F1">
              <w:rPr>
                <w:rFonts w:ascii="Arial" w:hAnsi="Arial" w:cs="Arial"/>
                <w:color w:val="000000"/>
                <w:sz w:val="16"/>
                <w:szCs w:val="16"/>
              </w:rPr>
              <w:t>Cardonal</w:t>
            </w:r>
          </w:p>
        </w:tc>
        <w:tc>
          <w:tcPr>
            <w:tcW w:w="1134" w:type="dxa"/>
            <w:shd w:val="clear" w:color="auto" w:fill="auto"/>
            <w:vAlign w:val="center"/>
            <w:hideMark/>
          </w:tcPr>
          <w:p w14:paraId="574D611B"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2,741</w:t>
            </w:r>
          </w:p>
        </w:tc>
        <w:tc>
          <w:tcPr>
            <w:tcW w:w="1134" w:type="dxa"/>
            <w:shd w:val="clear" w:color="auto" w:fill="auto"/>
            <w:vAlign w:val="center"/>
            <w:hideMark/>
          </w:tcPr>
          <w:p w14:paraId="4E93262B"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1,887</w:t>
            </w:r>
          </w:p>
        </w:tc>
        <w:tc>
          <w:tcPr>
            <w:tcW w:w="1417" w:type="dxa"/>
            <w:shd w:val="clear" w:color="auto" w:fill="auto"/>
            <w:vAlign w:val="center"/>
            <w:hideMark/>
          </w:tcPr>
          <w:p w14:paraId="7E2C25E5"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3.37881026</w:t>
            </w:r>
          </w:p>
        </w:tc>
        <w:tc>
          <w:tcPr>
            <w:tcW w:w="1276" w:type="dxa"/>
            <w:shd w:val="clear" w:color="auto" w:fill="auto"/>
            <w:vAlign w:val="center"/>
            <w:hideMark/>
          </w:tcPr>
          <w:p w14:paraId="7EB6C011"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14,231,763</w:t>
            </w:r>
          </w:p>
        </w:tc>
        <w:tc>
          <w:tcPr>
            <w:tcW w:w="1134" w:type="dxa"/>
            <w:shd w:val="clear" w:color="auto" w:fill="auto"/>
            <w:vAlign w:val="center"/>
            <w:hideMark/>
          </w:tcPr>
          <w:p w14:paraId="43F3525F"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7,718,230</w:t>
            </w:r>
          </w:p>
        </w:tc>
        <w:tc>
          <w:tcPr>
            <w:tcW w:w="1134" w:type="dxa"/>
            <w:shd w:val="clear" w:color="auto" w:fill="auto"/>
            <w:vAlign w:val="center"/>
            <w:hideMark/>
          </w:tcPr>
          <w:p w14:paraId="68ABECA3"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2,792,073</w:t>
            </w:r>
          </w:p>
        </w:tc>
        <w:tc>
          <w:tcPr>
            <w:tcW w:w="1320" w:type="dxa"/>
            <w:shd w:val="clear" w:color="auto" w:fill="auto"/>
            <w:vAlign w:val="center"/>
            <w:hideMark/>
          </w:tcPr>
          <w:p w14:paraId="26A21929"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24,742,067</w:t>
            </w:r>
          </w:p>
        </w:tc>
      </w:tr>
      <w:tr w:rsidR="00861FB4" w:rsidRPr="003105F1" w14:paraId="7C786663" w14:textId="77777777" w:rsidTr="00852247">
        <w:trPr>
          <w:trHeight w:val="340"/>
        </w:trPr>
        <w:tc>
          <w:tcPr>
            <w:tcW w:w="1844" w:type="dxa"/>
            <w:shd w:val="clear" w:color="auto" w:fill="auto"/>
            <w:vAlign w:val="center"/>
            <w:hideMark/>
          </w:tcPr>
          <w:p w14:paraId="67E04E9C" w14:textId="77777777" w:rsidR="00861FB4" w:rsidRPr="003105F1" w:rsidRDefault="00861FB4" w:rsidP="00861FB4">
            <w:pPr>
              <w:rPr>
                <w:rFonts w:ascii="Arial" w:hAnsi="Arial" w:cs="Arial"/>
                <w:color w:val="000000"/>
                <w:sz w:val="16"/>
                <w:szCs w:val="16"/>
                <w:lang w:val="es-MX"/>
              </w:rPr>
            </w:pPr>
            <w:r w:rsidRPr="003105F1">
              <w:rPr>
                <w:rFonts w:ascii="Arial" w:hAnsi="Arial" w:cs="Arial"/>
                <w:color w:val="000000"/>
                <w:sz w:val="16"/>
                <w:szCs w:val="16"/>
              </w:rPr>
              <w:t>Cuautepec de Hinojosa</w:t>
            </w:r>
          </w:p>
        </w:tc>
        <w:tc>
          <w:tcPr>
            <w:tcW w:w="1134" w:type="dxa"/>
            <w:shd w:val="clear" w:color="auto" w:fill="auto"/>
            <w:vAlign w:val="center"/>
            <w:hideMark/>
          </w:tcPr>
          <w:p w14:paraId="2334A6B1"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5,178</w:t>
            </w:r>
          </w:p>
        </w:tc>
        <w:tc>
          <w:tcPr>
            <w:tcW w:w="1134" w:type="dxa"/>
            <w:shd w:val="clear" w:color="auto" w:fill="auto"/>
            <w:vAlign w:val="center"/>
            <w:hideMark/>
          </w:tcPr>
          <w:p w14:paraId="35EB9CFB"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5,330</w:t>
            </w:r>
          </w:p>
        </w:tc>
        <w:tc>
          <w:tcPr>
            <w:tcW w:w="1417" w:type="dxa"/>
            <w:shd w:val="clear" w:color="auto" w:fill="auto"/>
            <w:vAlign w:val="center"/>
            <w:hideMark/>
          </w:tcPr>
          <w:p w14:paraId="2AF22A5E"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3.39987056</w:t>
            </w:r>
          </w:p>
        </w:tc>
        <w:tc>
          <w:tcPr>
            <w:tcW w:w="1276" w:type="dxa"/>
            <w:shd w:val="clear" w:color="auto" w:fill="auto"/>
            <w:vAlign w:val="center"/>
            <w:hideMark/>
          </w:tcPr>
          <w:p w14:paraId="2750222E"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33,525,736</w:t>
            </w:r>
          </w:p>
        </w:tc>
        <w:tc>
          <w:tcPr>
            <w:tcW w:w="1134" w:type="dxa"/>
            <w:shd w:val="clear" w:color="auto" w:fill="auto"/>
            <w:vAlign w:val="center"/>
            <w:hideMark/>
          </w:tcPr>
          <w:p w14:paraId="483C03DF"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21,936,717</w:t>
            </w:r>
          </w:p>
        </w:tc>
        <w:tc>
          <w:tcPr>
            <w:tcW w:w="1134" w:type="dxa"/>
            <w:shd w:val="clear" w:color="auto" w:fill="auto"/>
            <w:vAlign w:val="center"/>
            <w:hideMark/>
          </w:tcPr>
          <w:p w14:paraId="416D4E97"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1,867,345</w:t>
            </w:r>
          </w:p>
        </w:tc>
        <w:tc>
          <w:tcPr>
            <w:tcW w:w="1320" w:type="dxa"/>
            <w:shd w:val="clear" w:color="auto" w:fill="auto"/>
            <w:vAlign w:val="center"/>
            <w:hideMark/>
          </w:tcPr>
          <w:p w14:paraId="196CC2C3"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57,329,798</w:t>
            </w:r>
          </w:p>
        </w:tc>
      </w:tr>
      <w:tr w:rsidR="00861FB4" w:rsidRPr="003105F1" w14:paraId="126FB2FF" w14:textId="77777777" w:rsidTr="00852247">
        <w:trPr>
          <w:trHeight w:val="340"/>
        </w:trPr>
        <w:tc>
          <w:tcPr>
            <w:tcW w:w="1844" w:type="dxa"/>
            <w:shd w:val="clear" w:color="auto" w:fill="auto"/>
            <w:vAlign w:val="center"/>
            <w:hideMark/>
          </w:tcPr>
          <w:p w14:paraId="31FCE2F8" w14:textId="77777777" w:rsidR="00861FB4" w:rsidRPr="003105F1" w:rsidRDefault="00861FB4" w:rsidP="00861FB4">
            <w:pPr>
              <w:rPr>
                <w:rFonts w:ascii="Arial" w:hAnsi="Arial" w:cs="Arial"/>
                <w:color w:val="000000"/>
                <w:sz w:val="16"/>
                <w:szCs w:val="16"/>
                <w:lang w:val="es-MX"/>
              </w:rPr>
            </w:pPr>
            <w:r w:rsidRPr="003105F1">
              <w:rPr>
                <w:rFonts w:ascii="Arial" w:hAnsi="Arial" w:cs="Arial"/>
                <w:color w:val="000000"/>
                <w:sz w:val="16"/>
                <w:szCs w:val="16"/>
              </w:rPr>
              <w:t>Chapantongo</w:t>
            </w:r>
          </w:p>
        </w:tc>
        <w:tc>
          <w:tcPr>
            <w:tcW w:w="1134" w:type="dxa"/>
            <w:shd w:val="clear" w:color="auto" w:fill="auto"/>
            <w:vAlign w:val="center"/>
            <w:hideMark/>
          </w:tcPr>
          <w:p w14:paraId="4D9C1970"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1,654</w:t>
            </w:r>
          </w:p>
        </w:tc>
        <w:tc>
          <w:tcPr>
            <w:tcW w:w="1134" w:type="dxa"/>
            <w:shd w:val="clear" w:color="auto" w:fill="auto"/>
            <w:vAlign w:val="center"/>
            <w:hideMark/>
          </w:tcPr>
          <w:p w14:paraId="7888B341"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1,175</w:t>
            </w:r>
          </w:p>
        </w:tc>
        <w:tc>
          <w:tcPr>
            <w:tcW w:w="1417" w:type="dxa"/>
            <w:shd w:val="clear" w:color="auto" w:fill="auto"/>
            <w:vAlign w:val="center"/>
            <w:hideMark/>
          </w:tcPr>
          <w:p w14:paraId="2F51AF16"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3.56347381</w:t>
            </w:r>
          </w:p>
        </w:tc>
        <w:tc>
          <w:tcPr>
            <w:tcW w:w="1276" w:type="dxa"/>
            <w:shd w:val="clear" w:color="auto" w:fill="auto"/>
            <w:vAlign w:val="center"/>
            <w:hideMark/>
          </w:tcPr>
          <w:p w14:paraId="6BB6BD2D"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13,504,089</w:t>
            </w:r>
          </w:p>
        </w:tc>
        <w:tc>
          <w:tcPr>
            <w:tcW w:w="1134" w:type="dxa"/>
            <w:shd w:val="clear" w:color="auto" w:fill="auto"/>
            <w:vAlign w:val="center"/>
            <w:hideMark/>
          </w:tcPr>
          <w:p w14:paraId="5C844D8C"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5,068,664</w:t>
            </w:r>
          </w:p>
        </w:tc>
        <w:tc>
          <w:tcPr>
            <w:tcW w:w="1134" w:type="dxa"/>
            <w:shd w:val="clear" w:color="auto" w:fill="auto"/>
            <w:vAlign w:val="center"/>
            <w:hideMark/>
          </w:tcPr>
          <w:p w14:paraId="5A9FEAC5"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2,705,748</w:t>
            </w:r>
          </w:p>
        </w:tc>
        <w:tc>
          <w:tcPr>
            <w:tcW w:w="1320" w:type="dxa"/>
            <w:shd w:val="clear" w:color="auto" w:fill="auto"/>
            <w:vAlign w:val="center"/>
            <w:hideMark/>
          </w:tcPr>
          <w:p w14:paraId="43FE6B85"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21,278,500</w:t>
            </w:r>
          </w:p>
        </w:tc>
      </w:tr>
      <w:tr w:rsidR="00861FB4" w:rsidRPr="003105F1" w14:paraId="1042E653" w14:textId="77777777" w:rsidTr="00852247">
        <w:trPr>
          <w:trHeight w:val="340"/>
        </w:trPr>
        <w:tc>
          <w:tcPr>
            <w:tcW w:w="1844" w:type="dxa"/>
            <w:shd w:val="clear" w:color="auto" w:fill="auto"/>
            <w:vAlign w:val="center"/>
            <w:hideMark/>
          </w:tcPr>
          <w:p w14:paraId="6232A6C5" w14:textId="77777777" w:rsidR="00861FB4" w:rsidRPr="003105F1" w:rsidRDefault="00861FB4" w:rsidP="00861FB4">
            <w:pPr>
              <w:rPr>
                <w:rFonts w:ascii="Arial" w:hAnsi="Arial" w:cs="Arial"/>
                <w:color w:val="000000"/>
                <w:sz w:val="16"/>
                <w:szCs w:val="16"/>
                <w:lang w:val="es-MX"/>
              </w:rPr>
            </w:pPr>
            <w:proofErr w:type="spellStart"/>
            <w:r w:rsidRPr="003105F1">
              <w:rPr>
                <w:rFonts w:ascii="Arial" w:hAnsi="Arial" w:cs="Arial"/>
                <w:color w:val="000000"/>
                <w:sz w:val="16"/>
                <w:szCs w:val="16"/>
              </w:rPr>
              <w:t>Chapulhuacán</w:t>
            </w:r>
            <w:proofErr w:type="spellEnd"/>
          </w:p>
        </w:tc>
        <w:tc>
          <w:tcPr>
            <w:tcW w:w="1134" w:type="dxa"/>
            <w:shd w:val="clear" w:color="auto" w:fill="auto"/>
            <w:vAlign w:val="center"/>
            <w:hideMark/>
          </w:tcPr>
          <w:p w14:paraId="4C34AE01"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5,141</w:t>
            </w:r>
          </w:p>
        </w:tc>
        <w:tc>
          <w:tcPr>
            <w:tcW w:w="1134" w:type="dxa"/>
            <w:shd w:val="clear" w:color="auto" w:fill="auto"/>
            <w:vAlign w:val="center"/>
            <w:hideMark/>
          </w:tcPr>
          <w:p w14:paraId="1C043F6C"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1,635</w:t>
            </w:r>
          </w:p>
        </w:tc>
        <w:tc>
          <w:tcPr>
            <w:tcW w:w="1417" w:type="dxa"/>
            <w:shd w:val="clear" w:color="auto" w:fill="auto"/>
            <w:vAlign w:val="center"/>
            <w:hideMark/>
          </w:tcPr>
          <w:p w14:paraId="6A01CAA7"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3.42776312</w:t>
            </w:r>
          </w:p>
        </w:tc>
        <w:tc>
          <w:tcPr>
            <w:tcW w:w="1276" w:type="dxa"/>
            <w:shd w:val="clear" w:color="auto" w:fill="auto"/>
            <w:vAlign w:val="center"/>
            <w:hideMark/>
          </w:tcPr>
          <w:p w14:paraId="61C86040"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32,392,123</w:t>
            </w:r>
          </w:p>
        </w:tc>
        <w:tc>
          <w:tcPr>
            <w:tcW w:w="1134" w:type="dxa"/>
            <w:shd w:val="clear" w:color="auto" w:fill="auto"/>
            <w:vAlign w:val="center"/>
            <w:hideMark/>
          </w:tcPr>
          <w:p w14:paraId="5F21738E"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6,784,387</w:t>
            </w:r>
          </w:p>
        </w:tc>
        <w:tc>
          <w:tcPr>
            <w:tcW w:w="1134" w:type="dxa"/>
            <w:shd w:val="clear" w:color="auto" w:fill="auto"/>
            <w:vAlign w:val="center"/>
            <w:hideMark/>
          </w:tcPr>
          <w:p w14:paraId="215AF58A"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6,043,931</w:t>
            </w:r>
          </w:p>
        </w:tc>
        <w:tc>
          <w:tcPr>
            <w:tcW w:w="1320" w:type="dxa"/>
            <w:shd w:val="clear" w:color="auto" w:fill="auto"/>
            <w:vAlign w:val="center"/>
            <w:hideMark/>
          </w:tcPr>
          <w:p w14:paraId="398A78A3"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45,220,441</w:t>
            </w:r>
          </w:p>
        </w:tc>
      </w:tr>
      <w:tr w:rsidR="00861FB4" w:rsidRPr="003105F1" w14:paraId="146E35BC" w14:textId="77777777" w:rsidTr="00852247">
        <w:trPr>
          <w:trHeight w:val="340"/>
        </w:trPr>
        <w:tc>
          <w:tcPr>
            <w:tcW w:w="1844" w:type="dxa"/>
            <w:shd w:val="clear" w:color="auto" w:fill="auto"/>
            <w:vAlign w:val="center"/>
            <w:hideMark/>
          </w:tcPr>
          <w:p w14:paraId="718AC136" w14:textId="77777777" w:rsidR="00861FB4" w:rsidRPr="003105F1" w:rsidRDefault="00861FB4" w:rsidP="00861FB4">
            <w:pPr>
              <w:rPr>
                <w:rFonts w:ascii="Arial" w:hAnsi="Arial" w:cs="Arial"/>
                <w:color w:val="000000"/>
                <w:sz w:val="16"/>
                <w:szCs w:val="16"/>
                <w:lang w:val="es-MX"/>
              </w:rPr>
            </w:pPr>
            <w:r w:rsidRPr="003105F1">
              <w:rPr>
                <w:rFonts w:ascii="Arial" w:hAnsi="Arial" w:cs="Arial"/>
                <w:color w:val="000000"/>
                <w:sz w:val="16"/>
                <w:szCs w:val="16"/>
              </w:rPr>
              <w:t>Chilcuautla</w:t>
            </w:r>
          </w:p>
        </w:tc>
        <w:tc>
          <w:tcPr>
            <w:tcW w:w="1134" w:type="dxa"/>
            <w:shd w:val="clear" w:color="auto" w:fill="auto"/>
            <w:vAlign w:val="center"/>
            <w:hideMark/>
          </w:tcPr>
          <w:p w14:paraId="73232442"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2,546</w:t>
            </w:r>
          </w:p>
        </w:tc>
        <w:tc>
          <w:tcPr>
            <w:tcW w:w="1134" w:type="dxa"/>
            <w:shd w:val="clear" w:color="auto" w:fill="auto"/>
            <w:vAlign w:val="center"/>
            <w:hideMark/>
          </w:tcPr>
          <w:p w14:paraId="2632EAB2"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1271</w:t>
            </w:r>
          </w:p>
        </w:tc>
        <w:tc>
          <w:tcPr>
            <w:tcW w:w="1417" w:type="dxa"/>
            <w:shd w:val="clear" w:color="auto" w:fill="auto"/>
            <w:vAlign w:val="center"/>
            <w:hideMark/>
          </w:tcPr>
          <w:p w14:paraId="0A6265BD"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3.48241657</w:t>
            </w:r>
          </w:p>
        </w:tc>
        <w:tc>
          <w:tcPr>
            <w:tcW w:w="1276" w:type="dxa"/>
            <w:shd w:val="clear" w:color="auto" w:fill="auto"/>
            <w:vAlign w:val="center"/>
            <w:hideMark/>
          </w:tcPr>
          <w:p w14:paraId="7BE5CA8A"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13,070,222</w:t>
            </w:r>
          </w:p>
        </w:tc>
        <w:tc>
          <w:tcPr>
            <w:tcW w:w="1134" w:type="dxa"/>
            <w:shd w:val="clear" w:color="auto" w:fill="auto"/>
            <w:vAlign w:val="center"/>
            <w:hideMark/>
          </w:tcPr>
          <w:p w14:paraId="399809E4"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5,358,069</w:t>
            </w:r>
          </w:p>
        </w:tc>
        <w:tc>
          <w:tcPr>
            <w:tcW w:w="1134" w:type="dxa"/>
            <w:shd w:val="clear" w:color="auto" w:fill="auto"/>
            <w:vAlign w:val="center"/>
            <w:hideMark/>
          </w:tcPr>
          <w:p w14:paraId="18C0501D"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3,850,370</w:t>
            </w:r>
          </w:p>
        </w:tc>
        <w:tc>
          <w:tcPr>
            <w:tcW w:w="1320" w:type="dxa"/>
            <w:shd w:val="clear" w:color="auto" w:fill="auto"/>
            <w:vAlign w:val="center"/>
            <w:hideMark/>
          </w:tcPr>
          <w:p w14:paraId="24CE2BAC"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22,278,661</w:t>
            </w:r>
          </w:p>
        </w:tc>
      </w:tr>
      <w:tr w:rsidR="00861FB4" w:rsidRPr="003105F1" w14:paraId="61774B6C" w14:textId="77777777" w:rsidTr="00852247">
        <w:trPr>
          <w:trHeight w:val="340"/>
        </w:trPr>
        <w:tc>
          <w:tcPr>
            <w:tcW w:w="1844" w:type="dxa"/>
            <w:shd w:val="clear" w:color="auto" w:fill="auto"/>
            <w:vAlign w:val="center"/>
            <w:hideMark/>
          </w:tcPr>
          <w:p w14:paraId="63103560" w14:textId="77777777" w:rsidR="00861FB4" w:rsidRPr="003105F1" w:rsidRDefault="00861FB4" w:rsidP="00861FB4">
            <w:pPr>
              <w:rPr>
                <w:rFonts w:ascii="Arial" w:hAnsi="Arial" w:cs="Arial"/>
                <w:color w:val="000000"/>
                <w:sz w:val="16"/>
                <w:szCs w:val="16"/>
                <w:lang w:val="es-MX"/>
              </w:rPr>
            </w:pPr>
            <w:proofErr w:type="spellStart"/>
            <w:r w:rsidRPr="003105F1">
              <w:rPr>
                <w:rFonts w:ascii="Arial" w:hAnsi="Arial" w:cs="Arial"/>
                <w:color w:val="000000"/>
                <w:sz w:val="16"/>
                <w:szCs w:val="16"/>
              </w:rPr>
              <w:t>Eloxochitlán</w:t>
            </w:r>
            <w:proofErr w:type="spellEnd"/>
          </w:p>
        </w:tc>
        <w:tc>
          <w:tcPr>
            <w:tcW w:w="1134" w:type="dxa"/>
            <w:shd w:val="clear" w:color="auto" w:fill="auto"/>
            <w:vAlign w:val="center"/>
            <w:hideMark/>
          </w:tcPr>
          <w:p w14:paraId="7FDC9A09"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265</w:t>
            </w:r>
          </w:p>
        </w:tc>
        <w:tc>
          <w:tcPr>
            <w:tcW w:w="1134" w:type="dxa"/>
            <w:shd w:val="clear" w:color="auto" w:fill="auto"/>
            <w:vAlign w:val="center"/>
            <w:hideMark/>
          </w:tcPr>
          <w:p w14:paraId="4D0E3644"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104</w:t>
            </w:r>
          </w:p>
        </w:tc>
        <w:tc>
          <w:tcPr>
            <w:tcW w:w="1417" w:type="dxa"/>
            <w:shd w:val="clear" w:color="auto" w:fill="auto"/>
            <w:vAlign w:val="center"/>
            <w:hideMark/>
          </w:tcPr>
          <w:p w14:paraId="3544B73B"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3.33227223</w:t>
            </w:r>
          </w:p>
        </w:tc>
        <w:tc>
          <w:tcPr>
            <w:tcW w:w="1276" w:type="dxa"/>
            <w:shd w:val="clear" w:color="auto" w:fill="auto"/>
            <w:vAlign w:val="center"/>
            <w:hideMark/>
          </w:tcPr>
          <w:p w14:paraId="283614D2"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3,052,564</w:t>
            </w:r>
          </w:p>
        </w:tc>
        <w:tc>
          <w:tcPr>
            <w:tcW w:w="1134" w:type="dxa"/>
            <w:shd w:val="clear" w:color="auto" w:fill="auto"/>
            <w:vAlign w:val="center"/>
            <w:hideMark/>
          </w:tcPr>
          <w:p w14:paraId="3DC99395"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419,523</w:t>
            </w:r>
          </w:p>
        </w:tc>
        <w:tc>
          <w:tcPr>
            <w:tcW w:w="1134" w:type="dxa"/>
            <w:shd w:val="clear" w:color="auto" w:fill="auto"/>
            <w:vAlign w:val="center"/>
            <w:hideMark/>
          </w:tcPr>
          <w:p w14:paraId="792F860E"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4,897,813</w:t>
            </w:r>
          </w:p>
        </w:tc>
        <w:tc>
          <w:tcPr>
            <w:tcW w:w="1320" w:type="dxa"/>
            <w:shd w:val="clear" w:color="auto" w:fill="auto"/>
            <w:vAlign w:val="center"/>
            <w:hideMark/>
          </w:tcPr>
          <w:p w14:paraId="2F36B981"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8,369,900</w:t>
            </w:r>
          </w:p>
        </w:tc>
      </w:tr>
      <w:tr w:rsidR="00861FB4" w:rsidRPr="003105F1" w14:paraId="70CAF0E6" w14:textId="77777777" w:rsidTr="00852247">
        <w:trPr>
          <w:trHeight w:val="340"/>
        </w:trPr>
        <w:tc>
          <w:tcPr>
            <w:tcW w:w="1844" w:type="dxa"/>
            <w:shd w:val="clear" w:color="auto" w:fill="auto"/>
            <w:vAlign w:val="center"/>
            <w:hideMark/>
          </w:tcPr>
          <w:p w14:paraId="38956BF7" w14:textId="77777777" w:rsidR="00861FB4" w:rsidRPr="003105F1" w:rsidRDefault="00861FB4" w:rsidP="00861FB4">
            <w:pPr>
              <w:rPr>
                <w:rFonts w:ascii="Arial" w:hAnsi="Arial" w:cs="Arial"/>
                <w:color w:val="000000"/>
                <w:sz w:val="16"/>
                <w:szCs w:val="16"/>
                <w:lang w:val="es-MX"/>
              </w:rPr>
            </w:pPr>
            <w:r w:rsidRPr="003105F1">
              <w:rPr>
                <w:rFonts w:ascii="Arial" w:hAnsi="Arial" w:cs="Arial"/>
                <w:color w:val="000000"/>
                <w:sz w:val="16"/>
                <w:szCs w:val="16"/>
              </w:rPr>
              <w:t>Emiliano Zapata</w:t>
            </w:r>
          </w:p>
        </w:tc>
        <w:tc>
          <w:tcPr>
            <w:tcW w:w="1134" w:type="dxa"/>
            <w:shd w:val="clear" w:color="auto" w:fill="auto"/>
            <w:vAlign w:val="center"/>
            <w:hideMark/>
          </w:tcPr>
          <w:p w14:paraId="575BB4A0"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355</w:t>
            </w:r>
          </w:p>
        </w:tc>
        <w:tc>
          <w:tcPr>
            <w:tcW w:w="1134" w:type="dxa"/>
            <w:shd w:val="clear" w:color="auto" w:fill="auto"/>
            <w:vAlign w:val="center"/>
            <w:hideMark/>
          </w:tcPr>
          <w:p w14:paraId="742D4C6B"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375</w:t>
            </w:r>
          </w:p>
        </w:tc>
        <w:tc>
          <w:tcPr>
            <w:tcW w:w="1417" w:type="dxa"/>
            <w:shd w:val="clear" w:color="auto" w:fill="auto"/>
            <w:vAlign w:val="center"/>
            <w:hideMark/>
          </w:tcPr>
          <w:p w14:paraId="08D98D1A"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3.21284199</w:t>
            </w:r>
          </w:p>
        </w:tc>
        <w:tc>
          <w:tcPr>
            <w:tcW w:w="1276" w:type="dxa"/>
            <w:shd w:val="clear" w:color="auto" w:fill="auto"/>
            <w:vAlign w:val="center"/>
            <w:hideMark/>
          </w:tcPr>
          <w:p w14:paraId="1D06C509"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2,308,558</w:t>
            </w:r>
          </w:p>
        </w:tc>
        <w:tc>
          <w:tcPr>
            <w:tcW w:w="1134" w:type="dxa"/>
            <w:shd w:val="clear" w:color="auto" w:fill="auto"/>
            <w:vAlign w:val="center"/>
            <w:hideMark/>
          </w:tcPr>
          <w:p w14:paraId="27C1B2A7"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1,458,487</w:t>
            </w:r>
          </w:p>
        </w:tc>
        <w:tc>
          <w:tcPr>
            <w:tcW w:w="1134" w:type="dxa"/>
            <w:shd w:val="clear" w:color="auto" w:fill="auto"/>
            <w:vAlign w:val="center"/>
            <w:hideMark/>
          </w:tcPr>
          <w:p w14:paraId="4CEF75FA"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1,819,645</w:t>
            </w:r>
          </w:p>
        </w:tc>
        <w:tc>
          <w:tcPr>
            <w:tcW w:w="1320" w:type="dxa"/>
            <w:shd w:val="clear" w:color="auto" w:fill="auto"/>
            <w:vAlign w:val="center"/>
            <w:hideMark/>
          </w:tcPr>
          <w:p w14:paraId="198DD256"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5,586,691</w:t>
            </w:r>
          </w:p>
        </w:tc>
      </w:tr>
      <w:tr w:rsidR="00861FB4" w:rsidRPr="003105F1" w14:paraId="4F7C5559" w14:textId="77777777" w:rsidTr="00852247">
        <w:trPr>
          <w:trHeight w:val="340"/>
        </w:trPr>
        <w:tc>
          <w:tcPr>
            <w:tcW w:w="1844" w:type="dxa"/>
            <w:shd w:val="clear" w:color="auto" w:fill="auto"/>
            <w:vAlign w:val="center"/>
            <w:hideMark/>
          </w:tcPr>
          <w:p w14:paraId="3488A895" w14:textId="77777777" w:rsidR="00861FB4" w:rsidRPr="003105F1" w:rsidRDefault="00861FB4" w:rsidP="00861FB4">
            <w:pPr>
              <w:rPr>
                <w:rFonts w:ascii="Arial" w:hAnsi="Arial" w:cs="Arial"/>
                <w:color w:val="000000"/>
                <w:sz w:val="16"/>
                <w:szCs w:val="16"/>
                <w:lang w:val="es-MX"/>
              </w:rPr>
            </w:pPr>
            <w:r w:rsidRPr="003105F1">
              <w:rPr>
                <w:rFonts w:ascii="Arial" w:hAnsi="Arial" w:cs="Arial"/>
                <w:color w:val="000000"/>
                <w:sz w:val="16"/>
                <w:szCs w:val="16"/>
              </w:rPr>
              <w:t>Epazoyucan</w:t>
            </w:r>
          </w:p>
        </w:tc>
        <w:tc>
          <w:tcPr>
            <w:tcW w:w="1134" w:type="dxa"/>
            <w:shd w:val="clear" w:color="auto" w:fill="auto"/>
            <w:vAlign w:val="center"/>
            <w:hideMark/>
          </w:tcPr>
          <w:p w14:paraId="79B82DDF"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316</w:t>
            </w:r>
          </w:p>
        </w:tc>
        <w:tc>
          <w:tcPr>
            <w:tcW w:w="1134" w:type="dxa"/>
            <w:shd w:val="clear" w:color="auto" w:fill="auto"/>
            <w:vAlign w:val="center"/>
            <w:hideMark/>
          </w:tcPr>
          <w:p w14:paraId="29C4CABC"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524</w:t>
            </w:r>
          </w:p>
        </w:tc>
        <w:tc>
          <w:tcPr>
            <w:tcW w:w="1417" w:type="dxa"/>
            <w:shd w:val="clear" w:color="auto" w:fill="auto"/>
            <w:vAlign w:val="center"/>
            <w:hideMark/>
          </w:tcPr>
          <w:p w14:paraId="7DA2588C"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3.36304097</w:t>
            </w:r>
          </w:p>
        </w:tc>
        <w:tc>
          <w:tcPr>
            <w:tcW w:w="1276" w:type="dxa"/>
            <w:shd w:val="clear" w:color="auto" w:fill="auto"/>
            <w:vAlign w:val="center"/>
            <w:hideMark/>
          </w:tcPr>
          <w:p w14:paraId="582BF349"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2,050,654</w:t>
            </w:r>
          </w:p>
        </w:tc>
        <w:tc>
          <w:tcPr>
            <w:tcW w:w="1134" w:type="dxa"/>
            <w:shd w:val="clear" w:color="auto" w:fill="auto"/>
            <w:vAlign w:val="center"/>
            <w:hideMark/>
          </w:tcPr>
          <w:p w14:paraId="29211E3F"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2,133,268</w:t>
            </w:r>
          </w:p>
        </w:tc>
        <w:tc>
          <w:tcPr>
            <w:tcW w:w="1134" w:type="dxa"/>
            <w:shd w:val="clear" w:color="auto" w:fill="auto"/>
            <w:vAlign w:val="center"/>
            <w:hideMark/>
          </w:tcPr>
          <w:p w14:paraId="769231D9"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1,159,166</w:t>
            </w:r>
          </w:p>
        </w:tc>
        <w:tc>
          <w:tcPr>
            <w:tcW w:w="1320" w:type="dxa"/>
            <w:shd w:val="clear" w:color="auto" w:fill="auto"/>
            <w:vAlign w:val="center"/>
            <w:hideMark/>
          </w:tcPr>
          <w:p w14:paraId="618F3F4D"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5,343,088</w:t>
            </w:r>
          </w:p>
        </w:tc>
      </w:tr>
      <w:tr w:rsidR="00861FB4" w:rsidRPr="003105F1" w14:paraId="1D1AC96C" w14:textId="77777777" w:rsidTr="00852247">
        <w:trPr>
          <w:trHeight w:val="340"/>
        </w:trPr>
        <w:tc>
          <w:tcPr>
            <w:tcW w:w="1844" w:type="dxa"/>
            <w:shd w:val="clear" w:color="auto" w:fill="auto"/>
            <w:vAlign w:val="center"/>
            <w:hideMark/>
          </w:tcPr>
          <w:p w14:paraId="6FE31224" w14:textId="77777777" w:rsidR="00861FB4" w:rsidRPr="003105F1" w:rsidRDefault="00861FB4" w:rsidP="00861FB4">
            <w:pPr>
              <w:rPr>
                <w:rFonts w:ascii="Arial" w:hAnsi="Arial" w:cs="Arial"/>
                <w:color w:val="000000"/>
                <w:sz w:val="16"/>
                <w:szCs w:val="16"/>
                <w:lang w:val="es-MX"/>
              </w:rPr>
            </w:pPr>
            <w:r w:rsidRPr="003105F1">
              <w:rPr>
                <w:rFonts w:ascii="Arial" w:hAnsi="Arial" w:cs="Arial"/>
                <w:color w:val="000000"/>
                <w:sz w:val="16"/>
                <w:szCs w:val="16"/>
              </w:rPr>
              <w:t>Francisco I. Madero</w:t>
            </w:r>
          </w:p>
        </w:tc>
        <w:tc>
          <w:tcPr>
            <w:tcW w:w="1134" w:type="dxa"/>
            <w:shd w:val="clear" w:color="auto" w:fill="auto"/>
            <w:vAlign w:val="center"/>
            <w:hideMark/>
          </w:tcPr>
          <w:p w14:paraId="753BF4F9"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1,704</w:t>
            </w:r>
          </w:p>
        </w:tc>
        <w:tc>
          <w:tcPr>
            <w:tcW w:w="1134" w:type="dxa"/>
            <w:shd w:val="clear" w:color="auto" w:fill="auto"/>
            <w:vAlign w:val="center"/>
            <w:hideMark/>
          </w:tcPr>
          <w:p w14:paraId="1831E514"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1,518</w:t>
            </w:r>
          </w:p>
        </w:tc>
        <w:tc>
          <w:tcPr>
            <w:tcW w:w="1417" w:type="dxa"/>
            <w:shd w:val="clear" w:color="auto" w:fill="auto"/>
            <w:vAlign w:val="center"/>
            <w:hideMark/>
          </w:tcPr>
          <w:p w14:paraId="4D2DE40A"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3.36005199</w:t>
            </w:r>
          </w:p>
        </w:tc>
        <w:tc>
          <w:tcPr>
            <w:tcW w:w="1276" w:type="dxa"/>
            <w:shd w:val="clear" w:color="auto" w:fill="auto"/>
            <w:vAlign w:val="center"/>
            <w:hideMark/>
          </w:tcPr>
          <w:p w14:paraId="7492412D"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8,101,709</w:t>
            </w:r>
          </w:p>
        </w:tc>
        <w:tc>
          <w:tcPr>
            <w:tcW w:w="1134" w:type="dxa"/>
            <w:shd w:val="clear" w:color="auto" w:fill="auto"/>
            <w:vAlign w:val="center"/>
            <w:hideMark/>
          </w:tcPr>
          <w:p w14:paraId="29DB4A9E"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6,174,472</w:t>
            </w:r>
          </w:p>
        </w:tc>
        <w:tc>
          <w:tcPr>
            <w:tcW w:w="1134" w:type="dxa"/>
            <w:shd w:val="clear" w:color="auto" w:fill="auto"/>
            <w:vAlign w:val="center"/>
            <w:hideMark/>
          </w:tcPr>
          <w:p w14:paraId="5CCA5F32"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2,157,682</w:t>
            </w:r>
          </w:p>
        </w:tc>
        <w:tc>
          <w:tcPr>
            <w:tcW w:w="1320" w:type="dxa"/>
            <w:shd w:val="clear" w:color="auto" w:fill="auto"/>
            <w:vAlign w:val="center"/>
            <w:hideMark/>
          </w:tcPr>
          <w:p w14:paraId="5AB2EC29"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16,433,863</w:t>
            </w:r>
          </w:p>
        </w:tc>
      </w:tr>
      <w:tr w:rsidR="00861FB4" w:rsidRPr="003105F1" w14:paraId="2667AFBB" w14:textId="77777777" w:rsidTr="00852247">
        <w:trPr>
          <w:trHeight w:val="340"/>
        </w:trPr>
        <w:tc>
          <w:tcPr>
            <w:tcW w:w="1844" w:type="dxa"/>
            <w:shd w:val="clear" w:color="auto" w:fill="auto"/>
            <w:vAlign w:val="center"/>
            <w:hideMark/>
          </w:tcPr>
          <w:p w14:paraId="27ADF69F" w14:textId="77777777" w:rsidR="00861FB4" w:rsidRPr="003105F1" w:rsidRDefault="00861FB4" w:rsidP="00861FB4">
            <w:pPr>
              <w:rPr>
                <w:rFonts w:ascii="Arial" w:hAnsi="Arial" w:cs="Arial"/>
                <w:color w:val="000000"/>
                <w:sz w:val="16"/>
                <w:szCs w:val="16"/>
                <w:lang w:val="es-MX"/>
              </w:rPr>
            </w:pPr>
            <w:r w:rsidRPr="003105F1">
              <w:rPr>
                <w:rFonts w:ascii="Arial" w:hAnsi="Arial" w:cs="Arial"/>
                <w:color w:val="000000"/>
                <w:sz w:val="16"/>
                <w:szCs w:val="16"/>
              </w:rPr>
              <w:t>Huasca de Ocampo</w:t>
            </w:r>
          </w:p>
        </w:tc>
        <w:tc>
          <w:tcPr>
            <w:tcW w:w="1134" w:type="dxa"/>
            <w:shd w:val="clear" w:color="auto" w:fill="auto"/>
            <w:vAlign w:val="center"/>
            <w:hideMark/>
          </w:tcPr>
          <w:p w14:paraId="57DB090D"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1,743</w:t>
            </w:r>
          </w:p>
        </w:tc>
        <w:tc>
          <w:tcPr>
            <w:tcW w:w="1134" w:type="dxa"/>
            <w:shd w:val="clear" w:color="auto" w:fill="auto"/>
            <w:vAlign w:val="center"/>
            <w:hideMark/>
          </w:tcPr>
          <w:p w14:paraId="08F72905"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1,743</w:t>
            </w:r>
          </w:p>
        </w:tc>
        <w:tc>
          <w:tcPr>
            <w:tcW w:w="1417" w:type="dxa"/>
            <w:shd w:val="clear" w:color="auto" w:fill="auto"/>
            <w:vAlign w:val="center"/>
            <w:hideMark/>
          </w:tcPr>
          <w:p w14:paraId="0CED4A82"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3.64804931</w:t>
            </w:r>
          </w:p>
        </w:tc>
        <w:tc>
          <w:tcPr>
            <w:tcW w:w="1276" w:type="dxa"/>
            <w:shd w:val="clear" w:color="auto" w:fill="auto"/>
            <w:vAlign w:val="center"/>
            <w:hideMark/>
          </w:tcPr>
          <w:p w14:paraId="06501EB8"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7,797,015</w:t>
            </w:r>
          </w:p>
        </w:tc>
        <w:tc>
          <w:tcPr>
            <w:tcW w:w="1134" w:type="dxa"/>
            <w:shd w:val="clear" w:color="auto" w:fill="auto"/>
            <w:vAlign w:val="center"/>
            <w:hideMark/>
          </w:tcPr>
          <w:p w14:paraId="4AB722E1"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7,697,330</w:t>
            </w:r>
          </w:p>
        </w:tc>
        <w:tc>
          <w:tcPr>
            <w:tcW w:w="1134" w:type="dxa"/>
            <w:shd w:val="clear" w:color="auto" w:fill="auto"/>
            <w:vAlign w:val="center"/>
            <w:hideMark/>
          </w:tcPr>
          <w:p w14:paraId="6EC1E7C1"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1,922,161</w:t>
            </w:r>
          </w:p>
        </w:tc>
        <w:tc>
          <w:tcPr>
            <w:tcW w:w="1320" w:type="dxa"/>
            <w:shd w:val="clear" w:color="auto" w:fill="auto"/>
            <w:vAlign w:val="center"/>
            <w:hideMark/>
          </w:tcPr>
          <w:p w14:paraId="1FE4C509"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17,416,506</w:t>
            </w:r>
          </w:p>
        </w:tc>
      </w:tr>
      <w:tr w:rsidR="00861FB4" w:rsidRPr="003105F1" w14:paraId="2AF93531" w14:textId="77777777" w:rsidTr="00852247">
        <w:trPr>
          <w:trHeight w:val="340"/>
        </w:trPr>
        <w:tc>
          <w:tcPr>
            <w:tcW w:w="1844" w:type="dxa"/>
            <w:shd w:val="clear" w:color="auto" w:fill="auto"/>
            <w:vAlign w:val="center"/>
            <w:hideMark/>
          </w:tcPr>
          <w:p w14:paraId="72CD5B04" w14:textId="77777777" w:rsidR="00861FB4" w:rsidRPr="003105F1" w:rsidRDefault="00861FB4" w:rsidP="00861FB4">
            <w:pPr>
              <w:rPr>
                <w:rFonts w:ascii="Arial" w:hAnsi="Arial" w:cs="Arial"/>
                <w:color w:val="000000"/>
                <w:sz w:val="16"/>
                <w:szCs w:val="16"/>
                <w:lang w:val="es-MX"/>
              </w:rPr>
            </w:pPr>
            <w:r w:rsidRPr="003105F1">
              <w:rPr>
                <w:rFonts w:ascii="Arial" w:hAnsi="Arial" w:cs="Arial"/>
                <w:color w:val="000000"/>
                <w:sz w:val="16"/>
                <w:szCs w:val="16"/>
              </w:rPr>
              <w:t>Huautla</w:t>
            </w:r>
          </w:p>
        </w:tc>
        <w:tc>
          <w:tcPr>
            <w:tcW w:w="1134" w:type="dxa"/>
            <w:shd w:val="clear" w:color="auto" w:fill="auto"/>
            <w:vAlign w:val="center"/>
            <w:hideMark/>
          </w:tcPr>
          <w:p w14:paraId="4B29B099"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5,141</w:t>
            </w:r>
          </w:p>
        </w:tc>
        <w:tc>
          <w:tcPr>
            <w:tcW w:w="1134" w:type="dxa"/>
            <w:shd w:val="clear" w:color="auto" w:fill="auto"/>
            <w:vAlign w:val="center"/>
            <w:hideMark/>
          </w:tcPr>
          <w:p w14:paraId="1968B912"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3,366</w:t>
            </w:r>
          </w:p>
        </w:tc>
        <w:tc>
          <w:tcPr>
            <w:tcW w:w="1417" w:type="dxa"/>
            <w:shd w:val="clear" w:color="auto" w:fill="auto"/>
            <w:vAlign w:val="center"/>
            <w:hideMark/>
          </w:tcPr>
          <w:p w14:paraId="6190B90F"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3.47699312</w:t>
            </w:r>
          </w:p>
        </w:tc>
        <w:tc>
          <w:tcPr>
            <w:tcW w:w="1276" w:type="dxa"/>
            <w:shd w:val="clear" w:color="auto" w:fill="auto"/>
            <w:vAlign w:val="center"/>
            <w:hideMark/>
          </w:tcPr>
          <w:p w14:paraId="08186645"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52,341,393</w:t>
            </w:r>
          </w:p>
        </w:tc>
        <w:tc>
          <w:tcPr>
            <w:tcW w:w="1134" w:type="dxa"/>
            <w:shd w:val="clear" w:color="auto" w:fill="auto"/>
            <w:vAlign w:val="center"/>
            <w:hideMark/>
          </w:tcPr>
          <w:p w14:paraId="2B18152C"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14,167,721</w:t>
            </w:r>
          </w:p>
        </w:tc>
        <w:tc>
          <w:tcPr>
            <w:tcW w:w="1134" w:type="dxa"/>
            <w:shd w:val="clear" w:color="auto" w:fill="auto"/>
            <w:vAlign w:val="center"/>
            <w:hideMark/>
          </w:tcPr>
          <w:p w14:paraId="55F103FD"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2,935,778</w:t>
            </w:r>
          </w:p>
        </w:tc>
        <w:tc>
          <w:tcPr>
            <w:tcW w:w="1320" w:type="dxa"/>
            <w:shd w:val="clear" w:color="auto" w:fill="auto"/>
            <w:vAlign w:val="center"/>
            <w:hideMark/>
          </w:tcPr>
          <w:p w14:paraId="1A32D3EF"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69,444,891</w:t>
            </w:r>
          </w:p>
        </w:tc>
      </w:tr>
      <w:tr w:rsidR="00861FB4" w:rsidRPr="003105F1" w14:paraId="022909EC" w14:textId="77777777" w:rsidTr="00852247">
        <w:trPr>
          <w:trHeight w:val="340"/>
        </w:trPr>
        <w:tc>
          <w:tcPr>
            <w:tcW w:w="1844" w:type="dxa"/>
            <w:shd w:val="clear" w:color="auto" w:fill="auto"/>
            <w:vAlign w:val="center"/>
            <w:hideMark/>
          </w:tcPr>
          <w:p w14:paraId="357A6993" w14:textId="77777777" w:rsidR="00861FB4" w:rsidRPr="003105F1" w:rsidRDefault="00861FB4" w:rsidP="00861FB4">
            <w:pPr>
              <w:rPr>
                <w:rFonts w:ascii="Arial" w:hAnsi="Arial" w:cs="Arial"/>
                <w:color w:val="000000"/>
                <w:sz w:val="16"/>
                <w:szCs w:val="16"/>
                <w:lang w:val="es-MX"/>
              </w:rPr>
            </w:pPr>
            <w:proofErr w:type="spellStart"/>
            <w:r w:rsidRPr="003105F1">
              <w:rPr>
                <w:rFonts w:ascii="Arial" w:hAnsi="Arial" w:cs="Arial"/>
                <w:color w:val="000000"/>
                <w:sz w:val="16"/>
                <w:szCs w:val="16"/>
              </w:rPr>
              <w:t>Huazalingo</w:t>
            </w:r>
            <w:proofErr w:type="spellEnd"/>
          </w:p>
        </w:tc>
        <w:tc>
          <w:tcPr>
            <w:tcW w:w="1134" w:type="dxa"/>
            <w:shd w:val="clear" w:color="auto" w:fill="auto"/>
            <w:vAlign w:val="center"/>
            <w:hideMark/>
          </w:tcPr>
          <w:p w14:paraId="3430FEE6"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3,696</w:t>
            </w:r>
          </w:p>
        </w:tc>
        <w:tc>
          <w:tcPr>
            <w:tcW w:w="1134" w:type="dxa"/>
            <w:shd w:val="clear" w:color="auto" w:fill="auto"/>
            <w:vAlign w:val="center"/>
            <w:hideMark/>
          </w:tcPr>
          <w:p w14:paraId="56AF96DE"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4,257</w:t>
            </w:r>
          </w:p>
        </w:tc>
        <w:tc>
          <w:tcPr>
            <w:tcW w:w="1417" w:type="dxa"/>
            <w:shd w:val="clear" w:color="auto" w:fill="auto"/>
            <w:vAlign w:val="center"/>
            <w:hideMark/>
          </w:tcPr>
          <w:p w14:paraId="293BB045"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3.4989349</w:t>
            </w:r>
          </w:p>
        </w:tc>
        <w:tc>
          <w:tcPr>
            <w:tcW w:w="1276" w:type="dxa"/>
            <w:shd w:val="clear" w:color="auto" w:fill="auto"/>
            <w:vAlign w:val="center"/>
            <w:hideMark/>
          </w:tcPr>
          <w:p w14:paraId="71E616F0"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24,354,904</w:t>
            </w:r>
          </w:p>
        </w:tc>
        <w:tc>
          <w:tcPr>
            <w:tcW w:w="1134" w:type="dxa"/>
            <w:shd w:val="clear" w:color="auto" w:fill="auto"/>
            <w:vAlign w:val="center"/>
            <w:hideMark/>
          </w:tcPr>
          <w:p w14:paraId="230AE728"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18,031,072</w:t>
            </w:r>
          </w:p>
        </w:tc>
        <w:tc>
          <w:tcPr>
            <w:tcW w:w="1134" w:type="dxa"/>
            <w:shd w:val="clear" w:color="auto" w:fill="auto"/>
            <w:vAlign w:val="center"/>
            <w:hideMark/>
          </w:tcPr>
          <w:p w14:paraId="7452A7A5"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1,668,853</w:t>
            </w:r>
          </w:p>
        </w:tc>
        <w:tc>
          <w:tcPr>
            <w:tcW w:w="1320" w:type="dxa"/>
            <w:shd w:val="clear" w:color="auto" w:fill="auto"/>
            <w:vAlign w:val="center"/>
            <w:hideMark/>
          </w:tcPr>
          <w:p w14:paraId="21F65509"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44,054,829</w:t>
            </w:r>
          </w:p>
        </w:tc>
      </w:tr>
      <w:tr w:rsidR="00861FB4" w:rsidRPr="003105F1" w14:paraId="5B6F951C" w14:textId="77777777" w:rsidTr="00852247">
        <w:trPr>
          <w:trHeight w:val="340"/>
        </w:trPr>
        <w:tc>
          <w:tcPr>
            <w:tcW w:w="1844" w:type="dxa"/>
            <w:shd w:val="clear" w:color="auto" w:fill="auto"/>
            <w:vAlign w:val="center"/>
            <w:hideMark/>
          </w:tcPr>
          <w:p w14:paraId="7B6E596E" w14:textId="77777777" w:rsidR="00861FB4" w:rsidRPr="003105F1" w:rsidRDefault="00861FB4" w:rsidP="00861FB4">
            <w:pPr>
              <w:rPr>
                <w:rFonts w:ascii="Arial" w:hAnsi="Arial" w:cs="Arial"/>
                <w:color w:val="000000"/>
                <w:sz w:val="16"/>
                <w:szCs w:val="16"/>
                <w:lang w:val="es-MX"/>
              </w:rPr>
            </w:pPr>
            <w:r w:rsidRPr="003105F1">
              <w:rPr>
                <w:rFonts w:ascii="Arial" w:hAnsi="Arial" w:cs="Arial"/>
                <w:color w:val="000000"/>
                <w:sz w:val="16"/>
                <w:szCs w:val="16"/>
              </w:rPr>
              <w:t>Huehuetla</w:t>
            </w:r>
          </w:p>
        </w:tc>
        <w:tc>
          <w:tcPr>
            <w:tcW w:w="1134" w:type="dxa"/>
            <w:shd w:val="clear" w:color="auto" w:fill="auto"/>
            <w:vAlign w:val="center"/>
            <w:hideMark/>
          </w:tcPr>
          <w:p w14:paraId="5369C1BB"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8,618</w:t>
            </w:r>
          </w:p>
        </w:tc>
        <w:tc>
          <w:tcPr>
            <w:tcW w:w="1134" w:type="dxa"/>
            <w:shd w:val="clear" w:color="auto" w:fill="auto"/>
            <w:vAlign w:val="center"/>
            <w:hideMark/>
          </w:tcPr>
          <w:p w14:paraId="1B39FB94"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6,275</w:t>
            </w:r>
          </w:p>
        </w:tc>
        <w:tc>
          <w:tcPr>
            <w:tcW w:w="1417" w:type="dxa"/>
            <w:shd w:val="clear" w:color="auto" w:fill="auto"/>
            <w:vAlign w:val="center"/>
            <w:hideMark/>
          </w:tcPr>
          <w:p w14:paraId="1A750BAC"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3.65245381</w:t>
            </w:r>
          </w:p>
        </w:tc>
        <w:tc>
          <w:tcPr>
            <w:tcW w:w="1276" w:type="dxa"/>
            <w:shd w:val="clear" w:color="auto" w:fill="auto"/>
            <w:vAlign w:val="center"/>
            <w:hideMark/>
          </w:tcPr>
          <w:p w14:paraId="174D9416"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49,968,681</w:t>
            </w:r>
          </w:p>
        </w:tc>
        <w:tc>
          <w:tcPr>
            <w:tcW w:w="1134" w:type="dxa"/>
            <w:shd w:val="clear" w:color="auto" w:fill="auto"/>
            <w:vAlign w:val="center"/>
            <w:hideMark/>
          </w:tcPr>
          <w:p w14:paraId="1636D83A"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27,744,730</w:t>
            </w:r>
          </w:p>
        </w:tc>
        <w:tc>
          <w:tcPr>
            <w:tcW w:w="1134" w:type="dxa"/>
            <w:shd w:val="clear" w:color="auto" w:fill="auto"/>
            <w:vAlign w:val="center"/>
            <w:hideMark/>
          </w:tcPr>
          <w:p w14:paraId="5111E071"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2,639,869</w:t>
            </w:r>
          </w:p>
        </w:tc>
        <w:tc>
          <w:tcPr>
            <w:tcW w:w="1320" w:type="dxa"/>
            <w:shd w:val="clear" w:color="auto" w:fill="auto"/>
            <w:vAlign w:val="center"/>
            <w:hideMark/>
          </w:tcPr>
          <w:p w14:paraId="35DC31CF"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80,353,280</w:t>
            </w:r>
          </w:p>
        </w:tc>
      </w:tr>
      <w:tr w:rsidR="00861FB4" w:rsidRPr="003105F1" w14:paraId="594545F9" w14:textId="77777777" w:rsidTr="00852247">
        <w:trPr>
          <w:trHeight w:val="340"/>
        </w:trPr>
        <w:tc>
          <w:tcPr>
            <w:tcW w:w="1844" w:type="dxa"/>
            <w:shd w:val="clear" w:color="auto" w:fill="auto"/>
            <w:vAlign w:val="center"/>
            <w:hideMark/>
          </w:tcPr>
          <w:p w14:paraId="62B834E0" w14:textId="77777777" w:rsidR="00861FB4" w:rsidRPr="003105F1" w:rsidRDefault="00861FB4" w:rsidP="00861FB4">
            <w:pPr>
              <w:rPr>
                <w:rFonts w:ascii="Arial" w:hAnsi="Arial" w:cs="Arial"/>
                <w:color w:val="000000"/>
                <w:sz w:val="16"/>
                <w:szCs w:val="16"/>
                <w:lang w:val="es-MX"/>
              </w:rPr>
            </w:pPr>
            <w:r w:rsidRPr="003105F1">
              <w:rPr>
                <w:rFonts w:ascii="Arial" w:hAnsi="Arial" w:cs="Arial"/>
                <w:color w:val="000000"/>
                <w:sz w:val="16"/>
                <w:szCs w:val="16"/>
              </w:rPr>
              <w:t>Huejutla de Reyes</w:t>
            </w:r>
          </w:p>
        </w:tc>
        <w:tc>
          <w:tcPr>
            <w:tcW w:w="1134" w:type="dxa"/>
            <w:shd w:val="clear" w:color="auto" w:fill="auto"/>
            <w:vAlign w:val="center"/>
            <w:hideMark/>
          </w:tcPr>
          <w:p w14:paraId="4FD1702F"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27,723</w:t>
            </w:r>
          </w:p>
        </w:tc>
        <w:tc>
          <w:tcPr>
            <w:tcW w:w="1134" w:type="dxa"/>
            <w:shd w:val="clear" w:color="auto" w:fill="auto"/>
            <w:vAlign w:val="center"/>
            <w:hideMark/>
          </w:tcPr>
          <w:p w14:paraId="30C989C0"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25,447</w:t>
            </w:r>
          </w:p>
        </w:tc>
        <w:tc>
          <w:tcPr>
            <w:tcW w:w="1417" w:type="dxa"/>
            <w:shd w:val="clear" w:color="auto" w:fill="auto"/>
            <w:vAlign w:val="center"/>
            <w:hideMark/>
          </w:tcPr>
          <w:p w14:paraId="3EB659F3"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3.5792181</w:t>
            </w:r>
          </w:p>
        </w:tc>
        <w:tc>
          <w:tcPr>
            <w:tcW w:w="1276" w:type="dxa"/>
            <w:shd w:val="clear" w:color="auto" w:fill="auto"/>
            <w:vAlign w:val="center"/>
            <w:hideMark/>
          </w:tcPr>
          <w:p w14:paraId="74A598E4"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99,101,676</w:t>
            </w:r>
          </w:p>
        </w:tc>
        <w:tc>
          <w:tcPr>
            <w:tcW w:w="1134" w:type="dxa"/>
            <w:shd w:val="clear" w:color="auto" w:fill="auto"/>
            <w:vAlign w:val="center"/>
            <w:hideMark/>
          </w:tcPr>
          <w:p w14:paraId="0FE745F6"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110,257,157</w:t>
            </w:r>
          </w:p>
        </w:tc>
        <w:tc>
          <w:tcPr>
            <w:tcW w:w="1134" w:type="dxa"/>
            <w:shd w:val="clear" w:color="auto" w:fill="auto"/>
            <w:vAlign w:val="center"/>
            <w:hideMark/>
          </w:tcPr>
          <w:p w14:paraId="3673ADD5"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2,094,080</w:t>
            </w:r>
          </w:p>
        </w:tc>
        <w:tc>
          <w:tcPr>
            <w:tcW w:w="1320" w:type="dxa"/>
            <w:shd w:val="clear" w:color="auto" w:fill="auto"/>
            <w:vAlign w:val="center"/>
            <w:hideMark/>
          </w:tcPr>
          <w:p w14:paraId="0EE09874"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211,452,914</w:t>
            </w:r>
          </w:p>
        </w:tc>
      </w:tr>
      <w:tr w:rsidR="00861FB4" w:rsidRPr="003105F1" w14:paraId="4A07FC39" w14:textId="77777777" w:rsidTr="00852247">
        <w:trPr>
          <w:trHeight w:val="340"/>
        </w:trPr>
        <w:tc>
          <w:tcPr>
            <w:tcW w:w="1844" w:type="dxa"/>
            <w:shd w:val="clear" w:color="auto" w:fill="auto"/>
            <w:vAlign w:val="center"/>
            <w:hideMark/>
          </w:tcPr>
          <w:p w14:paraId="519A4543" w14:textId="77777777" w:rsidR="00861FB4" w:rsidRPr="003105F1" w:rsidRDefault="00861FB4" w:rsidP="00861FB4">
            <w:pPr>
              <w:rPr>
                <w:rFonts w:ascii="Arial" w:hAnsi="Arial" w:cs="Arial"/>
                <w:color w:val="000000"/>
                <w:sz w:val="16"/>
                <w:szCs w:val="16"/>
                <w:lang w:val="es-MX"/>
              </w:rPr>
            </w:pPr>
            <w:r w:rsidRPr="003105F1">
              <w:rPr>
                <w:rFonts w:ascii="Arial" w:hAnsi="Arial" w:cs="Arial"/>
                <w:color w:val="000000"/>
                <w:sz w:val="16"/>
                <w:szCs w:val="16"/>
              </w:rPr>
              <w:t>Huichapan</w:t>
            </w:r>
          </w:p>
        </w:tc>
        <w:tc>
          <w:tcPr>
            <w:tcW w:w="1134" w:type="dxa"/>
            <w:shd w:val="clear" w:color="auto" w:fill="auto"/>
            <w:vAlign w:val="center"/>
            <w:hideMark/>
          </w:tcPr>
          <w:p w14:paraId="265FF315"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1,862</w:t>
            </w:r>
          </w:p>
        </w:tc>
        <w:tc>
          <w:tcPr>
            <w:tcW w:w="1134" w:type="dxa"/>
            <w:shd w:val="clear" w:color="auto" w:fill="auto"/>
            <w:vAlign w:val="center"/>
            <w:hideMark/>
          </w:tcPr>
          <w:p w14:paraId="49FD3B01"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1,690</w:t>
            </w:r>
          </w:p>
        </w:tc>
        <w:tc>
          <w:tcPr>
            <w:tcW w:w="1417" w:type="dxa"/>
            <w:shd w:val="clear" w:color="auto" w:fill="auto"/>
            <w:vAlign w:val="center"/>
            <w:hideMark/>
          </w:tcPr>
          <w:p w14:paraId="12CD6F0E"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3.36310655</w:t>
            </w:r>
          </w:p>
        </w:tc>
        <w:tc>
          <w:tcPr>
            <w:tcW w:w="1276" w:type="dxa"/>
            <w:shd w:val="clear" w:color="auto" w:fill="auto"/>
            <w:vAlign w:val="center"/>
            <w:hideMark/>
          </w:tcPr>
          <w:p w14:paraId="6E2A2FD2"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18,874,923</w:t>
            </w:r>
          </w:p>
        </w:tc>
        <w:tc>
          <w:tcPr>
            <w:tcW w:w="1134" w:type="dxa"/>
            <w:shd w:val="clear" w:color="auto" w:fill="auto"/>
            <w:vAlign w:val="center"/>
            <w:hideMark/>
          </w:tcPr>
          <w:p w14:paraId="63796CEB"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6,880,332</w:t>
            </w:r>
          </w:p>
        </w:tc>
        <w:tc>
          <w:tcPr>
            <w:tcW w:w="1134" w:type="dxa"/>
            <w:shd w:val="clear" w:color="auto" w:fill="auto"/>
            <w:vAlign w:val="center"/>
            <w:hideMark/>
          </w:tcPr>
          <w:p w14:paraId="44546749"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2,117,789</w:t>
            </w:r>
          </w:p>
        </w:tc>
        <w:tc>
          <w:tcPr>
            <w:tcW w:w="1320" w:type="dxa"/>
            <w:shd w:val="clear" w:color="auto" w:fill="auto"/>
            <w:vAlign w:val="center"/>
            <w:hideMark/>
          </w:tcPr>
          <w:p w14:paraId="750B3548"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27,873,043</w:t>
            </w:r>
          </w:p>
        </w:tc>
      </w:tr>
      <w:tr w:rsidR="00861FB4" w:rsidRPr="003105F1" w14:paraId="65AC0E5C" w14:textId="77777777" w:rsidTr="00852247">
        <w:trPr>
          <w:trHeight w:val="340"/>
        </w:trPr>
        <w:tc>
          <w:tcPr>
            <w:tcW w:w="1844" w:type="dxa"/>
            <w:shd w:val="clear" w:color="auto" w:fill="auto"/>
            <w:vAlign w:val="center"/>
            <w:hideMark/>
          </w:tcPr>
          <w:p w14:paraId="2F63F44B" w14:textId="77777777" w:rsidR="00861FB4" w:rsidRPr="003105F1" w:rsidRDefault="00861FB4" w:rsidP="00861FB4">
            <w:pPr>
              <w:rPr>
                <w:rFonts w:ascii="Arial" w:hAnsi="Arial" w:cs="Arial"/>
                <w:color w:val="000000"/>
                <w:sz w:val="16"/>
                <w:szCs w:val="16"/>
                <w:lang w:val="es-MX"/>
              </w:rPr>
            </w:pPr>
            <w:r w:rsidRPr="003105F1">
              <w:rPr>
                <w:rFonts w:ascii="Arial" w:hAnsi="Arial" w:cs="Arial"/>
                <w:color w:val="000000"/>
                <w:sz w:val="16"/>
                <w:szCs w:val="16"/>
              </w:rPr>
              <w:t>Ixmiquilpan</w:t>
            </w:r>
          </w:p>
        </w:tc>
        <w:tc>
          <w:tcPr>
            <w:tcW w:w="1134" w:type="dxa"/>
            <w:shd w:val="clear" w:color="auto" w:fill="auto"/>
            <w:vAlign w:val="center"/>
            <w:hideMark/>
          </w:tcPr>
          <w:p w14:paraId="289FB611"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9,762</w:t>
            </w:r>
          </w:p>
        </w:tc>
        <w:tc>
          <w:tcPr>
            <w:tcW w:w="1134" w:type="dxa"/>
            <w:shd w:val="clear" w:color="auto" w:fill="auto"/>
            <w:vAlign w:val="center"/>
            <w:hideMark/>
          </w:tcPr>
          <w:p w14:paraId="12187555"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6,407</w:t>
            </w:r>
          </w:p>
        </w:tc>
        <w:tc>
          <w:tcPr>
            <w:tcW w:w="1417" w:type="dxa"/>
            <w:shd w:val="clear" w:color="auto" w:fill="auto"/>
            <w:vAlign w:val="center"/>
            <w:hideMark/>
          </w:tcPr>
          <w:p w14:paraId="4F59F879"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3.49626886</w:t>
            </w:r>
          </w:p>
        </w:tc>
        <w:tc>
          <w:tcPr>
            <w:tcW w:w="1276" w:type="dxa"/>
            <w:shd w:val="clear" w:color="auto" w:fill="auto"/>
            <w:vAlign w:val="center"/>
            <w:hideMark/>
          </w:tcPr>
          <w:p w14:paraId="499E1572"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41,077,427</w:t>
            </w:r>
          </w:p>
        </w:tc>
        <w:tc>
          <w:tcPr>
            <w:tcW w:w="1134" w:type="dxa"/>
            <w:shd w:val="clear" w:color="auto" w:fill="auto"/>
            <w:vAlign w:val="center"/>
            <w:hideMark/>
          </w:tcPr>
          <w:p w14:paraId="50A987EF"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27,116,996</w:t>
            </w:r>
          </w:p>
        </w:tc>
        <w:tc>
          <w:tcPr>
            <w:tcW w:w="1134" w:type="dxa"/>
            <w:shd w:val="clear" w:color="auto" w:fill="auto"/>
            <w:vAlign w:val="center"/>
            <w:hideMark/>
          </w:tcPr>
          <w:p w14:paraId="12D0CDA5"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2,928,692</w:t>
            </w:r>
          </w:p>
        </w:tc>
        <w:tc>
          <w:tcPr>
            <w:tcW w:w="1320" w:type="dxa"/>
            <w:shd w:val="clear" w:color="auto" w:fill="auto"/>
            <w:vAlign w:val="center"/>
            <w:hideMark/>
          </w:tcPr>
          <w:p w14:paraId="6F6DE30B"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71,123,116</w:t>
            </w:r>
          </w:p>
        </w:tc>
      </w:tr>
      <w:tr w:rsidR="00861FB4" w:rsidRPr="003105F1" w14:paraId="634C9E65" w14:textId="77777777" w:rsidTr="00852247">
        <w:trPr>
          <w:trHeight w:val="340"/>
        </w:trPr>
        <w:tc>
          <w:tcPr>
            <w:tcW w:w="1844" w:type="dxa"/>
            <w:shd w:val="clear" w:color="auto" w:fill="auto"/>
            <w:vAlign w:val="center"/>
            <w:hideMark/>
          </w:tcPr>
          <w:p w14:paraId="14AFD8E2" w14:textId="77777777" w:rsidR="00861FB4" w:rsidRPr="003105F1" w:rsidRDefault="00861FB4" w:rsidP="00861FB4">
            <w:pPr>
              <w:rPr>
                <w:rFonts w:ascii="Arial" w:hAnsi="Arial" w:cs="Arial"/>
                <w:color w:val="000000"/>
                <w:sz w:val="16"/>
                <w:szCs w:val="16"/>
                <w:lang w:val="es-MX"/>
              </w:rPr>
            </w:pPr>
            <w:r w:rsidRPr="003105F1">
              <w:rPr>
                <w:rFonts w:ascii="Arial" w:hAnsi="Arial" w:cs="Arial"/>
                <w:color w:val="000000"/>
                <w:sz w:val="16"/>
                <w:szCs w:val="16"/>
              </w:rPr>
              <w:t>Jacala de Ledezma</w:t>
            </w:r>
          </w:p>
        </w:tc>
        <w:tc>
          <w:tcPr>
            <w:tcW w:w="1134" w:type="dxa"/>
            <w:shd w:val="clear" w:color="auto" w:fill="auto"/>
            <w:vAlign w:val="center"/>
            <w:hideMark/>
          </w:tcPr>
          <w:p w14:paraId="39201A70"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1,702</w:t>
            </w:r>
          </w:p>
        </w:tc>
        <w:tc>
          <w:tcPr>
            <w:tcW w:w="1134" w:type="dxa"/>
            <w:shd w:val="clear" w:color="auto" w:fill="auto"/>
            <w:vAlign w:val="center"/>
            <w:hideMark/>
          </w:tcPr>
          <w:p w14:paraId="1FA30757"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467</w:t>
            </w:r>
          </w:p>
        </w:tc>
        <w:tc>
          <w:tcPr>
            <w:tcW w:w="1417" w:type="dxa"/>
            <w:shd w:val="clear" w:color="auto" w:fill="auto"/>
            <w:vAlign w:val="center"/>
            <w:hideMark/>
          </w:tcPr>
          <w:p w14:paraId="4C5D677A"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3.29716753</w:t>
            </w:r>
          </w:p>
        </w:tc>
        <w:tc>
          <w:tcPr>
            <w:tcW w:w="1276" w:type="dxa"/>
            <w:shd w:val="clear" w:color="auto" w:fill="auto"/>
            <w:vAlign w:val="center"/>
            <w:hideMark/>
          </w:tcPr>
          <w:p w14:paraId="3657891D"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13,709,818</w:t>
            </w:r>
          </w:p>
        </w:tc>
        <w:tc>
          <w:tcPr>
            <w:tcW w:w="1134" w:type="dxa"/>
            <w:shd w:val="clear" w:color="auto" w:fill="auto"/>
            <w:vAlign w:val="center"/>
            <w:hideMark/>
          </w:tcPr>
          <w:p w14:paraId="5733F68D"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1,863,974</w:t>
            </w:r>
          </w:p>
        </w:tc>
        <w:tc>
          <w:tcPr>
            <w:tcW w:w="1134" w:type="dxa"/>
            <w:shd w:val="clear" w:color="auto" w:fill="auto"/>
            <w:vAlign w:val="center"/>
            <w:hideMark/>
          </w:tcPr>
          <w:p w14:paraId="7F8650F7"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7,005,390</w:t>
            </w:r>
          </w:p>
        </w:tc>
        <w:tc>
          <w:tcPr>
            <w:tcW w:w="1320" w:type="dxa"/>
            <w:shd w:val="clear" w:color="auto" w:fill="auto"/>
            <w:vAlign w:val="center"/>
            <w:hideMark/>
          </w:tcPr>
          <w:p w14:paraId="5EDD1A73"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22,579,183</w:t>
            </w:r>
          </w:p>
        </w:tc>
      </w:tr>
      <w:tr w:rsidR="00861FB4" w:rsidRPr="003105F1" w14:paraId="6EE7CDC1" w14:textId="77777777" w:rsidTr="00852247">
        <w:trPr>
          <w:trHeight w:val="340"/>
        </w:trPr>
        <w:tc>
          <w:tcPr>
            <w:tcW w:w="1844" w:type="dxa"/>
            <w:shd w:val="clear" w:color="auto" w:fill="auto"/>
            <w:vAlign w:val="center"/>
            <w:hideMark/>
          </w:tcPr>
          <w:p w14:paraId="0D6562C2" w14:textId="77777777" w:rsidR="00861FB4" w:rsidRPr="003105F1" w:rsidRDefault="00861FB4" w:rsidP="00861FB4">
            <w:pPr>
              <w:rPr>
                <w:rFonts w:ascii="Arial" w:hAnsi="Arial" w:cs="Arial"/>
                <w:color w:val="000000"/>
                <w:sz w:val="16"/>
                <w:szCs w:val="16"/>
                <w:lang w:val="es-MX"/>
              </w:rPr>
            </w:pPr>
            <w:proofErr w:type="spellStart"/>
            <w:r w:rsidRPr="003105F1">
              <w:rPr>
                <w:rFonts w:ascii="Arial" w:hAnsi="Arial" w:cs="Arial"/>
                <w:color w:val="000000"/>
                <w:sz w:val="16"/>
                <w:szCs w:val="16"/>
              </w:rPr>
              <w:t>Jaltocán</w:t>
            </w:r>
            <w:proofErr w:type="spellEnd"/>
          </w:p>
        </w:tc>
        <w:tc>
          <w:tcPr>
            <w:tcW w:w="1134" w:type="dxa"/>
            <w:shd w:val="clear" w:color="auto" w:fill="auto"/>
            <w:vAlign w:val="center"/>
            <w:hideMark/>
          </w:tcPr>
          <w:p w14:paraId="058A6CB2"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2,894</w:t>
            </w:r>
          </w:p>
        </w:tc>
        <w:tc>
          <w:tcPr>
            <w:tcW w:w="1134" w:type="dxa"/>
            <w:shd w:val="clear" w:color="auto" w:fill="auto"/>
            <w:vAlign w:val="center"/>
            <w:hideMark/>
          </w:tcPr>
          <w:p w14:paraId="2A788F54"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2,130</w:t>
            </w:r>
          </w:p>
        </w:tc>
        <w:tc>
          <w:tcPr>
            <w:tcW w:w="1417" w:type="dxa"/>
            <w:shd w:val="clear" w:color="auto" w:fill="auto"/>
            <w:vAlign w:val="center"/>
            <w:hideMark/>
          </w:tcPr>
          <w:p w14:paraId="6E1F58DD"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3.48411852</w:t>
            </w:r>
          </w:p>
        </w:tc>
        <w:tc>
          <w:tcPr>
            <w:tcW w:w="1276" w:type="dxa"/>
            <w:shd w:val="clear" w:color="auto" w:fill="auto"/>
            <w:vAlign w:val="center"/>
            <w:hideMark/>
          </w:tcPr>
          <w:p w14:paraId="43A0FDD6"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12,135,172</w:t>
            </w:r>
          </w:p>
        </w:tc>
        <w:tc>
          <w:tcPr>
            <w:tcW w:w="1134" w:type="dxa"/>
            <w:shd w:val="clear" w:color="auto" w:fill="auto"/>
            <w:vAlign w:val="center"/>
            <w:hideMark/>
          </w:tcPr>
          <w:p w14:paraId="1236D5C8"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8,983,686</w:t>
            </w:r>
          </w:p>
        </w:tc>
        <w:tc>
          <w:tcPr>
            <w:tcW w:w="1134" w:type="dxa"/>
            <w:shd w:val="clear" w:color="auto" w:fill="auto"/>
            <w:vAlign w:val="center"/>
            <w:hideMark/>
          </w:tcPr>
          <w:p w14:paraId="5CB427BB"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2,611,612</w:t>
            </w:r>
          </w:p>
        </w:tc>
        <w:tc>
          <w:tcPr>
            <w:tcW w:w="1320" w:type="dxa"/>
            <w:shd w:val="clear" w:color="auto" w:fill="auto"/>
            <w:vAlign w:val="center"/>
            <w:hideMark/>
          </w:tcPr>
          <w:p w14:paraId="0665151E"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23,730,470</w:t>
            </w:r>
          </w:p>
        </w:tc>
      </w:tr>
      <w:tr w:rsidR="00861FB4" w:rsidRPr="003105F1" w14:paraId="419C4FD1" w14:textId="77777777" w:rsidTr="00852247">
        <w:trPr>
          <w:trHeight w:val="340"/>
        </w:trPr>
        <w:tc>
          <w:tcPr>
            <w:tcW w:w="1844" w:type="dxa"/>
            <w:shd w:val="clear" w:color="auto" w:fill="auto"/>
            <w:vAlign w:val="center"/>
            <w:hideMark/>
          </w:tcPr>
          <w:p w14:paraId="4DCD453F" w14:textId="77777777" w:rsidR="00861FB4" w:rsidRPr="003105F1" w:rsidRDefault="00861FB4" w:rsidP="00861FB4">
            <w:pPr>
              <w:rPr>
                <w:rFonts w:ascii="Arial" w:hAnsi="Arial" w:cs="Arial"/>
                <w:color w:val="000000"/>
                <w:sz w:val="16"/>
                <w:szCs w:val="16"/>
                <w:lang w:val="es-MX"/>
              </w:rPr>
            </w:pPr>
            <w:r w:rsidRPr="003105F1">
              <w:rPr>
                <w:rFonts w:ascii="Arial" w:hAnsi="Arial" w:cs="Arial"/>
                <w:color w:val="000000"/>
                <w:sz w:val="16"/>
                <w:szCs w:val="16"/>
              </w:rPr>
              <w:t>Juárez Hidalgo</w:t>
            </w:r>
          </w:p>
        </w:tc>
        <w:tc>
          <w:tcPr>
            <w:tcW w:w="1134" w:type="dxa"/>
            <w:shd w:val="clear" w:color="auto" w:fill="auto"/>
            <w:vAlign w:val="center"/>
            <w:hideMark/>
          </w:tcPr>
          <w:p w14:paraId="56E65D86"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388</w:t>
            </w:r>
          </w:p>
        </w:tc>
        <w:tc>
          <w:tcPr>
            <w:tcW w:w="1134" w:type="dxa"/>
            <w:shd w:val="clear" w:color="auto" w:fill="auto"/>
            <w:vAlign w:val="center"/>
            <w:hideMark/>
          </w:tcPr>
          <w:p w14:paraId="5E9EBD23"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125</w:t>
            </w:r>
          </w:p>
        </w:tc>
        <w:tc>
          <w:tcPr>
            <w:tcW w:w="1417" w:type="dxa"/>
            <w:shd w:val="clear" w:color="auto" w:fill="auto"/>
            <w:vAlign w:val="center"/>
            <w:hideMark/>
          </w:tcPr>
          <w:p w14:paraId="0ACAD14B"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3.41214345</w:t>
            </w:r>
          </w:p>
        </w:tc>
        <w:tc>
          <w:tcPr>
            <w:tcW w:w="1276" w:type="dxa"/>
            <w:shd w:val="clear" w:color="auto" w:fill="auto"/>
            <w:vAlign w:val="center"/>
            <w:hideMark/>
          </w:tcPr>
          <w:p w14:paraId="21CBDB1A"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4,136,165</w:t>
            </w:r>
          </w:p>
        </w:tc>
        <w:tc>
          <w:tcPr>
            <w:tcW w:w="1134" w:type="dxa"/>
            <w:shd w:val="clear" w:color="auto" w:fill="auto"/>
            <w:vAlign w:val="center"/>
            <w:hideMark/>
          </w:tcPr>
          <w:p w14:paraId="24A13868"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516,320</w:t>
            </w:r>
          </w:p>
        </w:tc>
        <w:tc>
          <w:tcPr>
            <w:tcW w:w="1134" w:type="dxa"/>
            <w:shd w:val="clear" w:color="auto" w:fill="auto"/>
            <w:vAlign w:val="center"/>
            <w:hideMark/>
          </w:tcPr>
          <w:p w14:paraId="57FDBDF4"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5,966,386</w:t>
            </w:r>
          </w:p>
        </w:tc>
        <w:tc>
          <w:tcPr>
            <w:tcW w:w="1320" w:type="dxa"/>
            <w:shd w:val="clear" w:color="auto" w:fill="auto"/>
            <w:vAlign w:val="center"/>
            <w:hideMark/>
          </w:tcPr>
          <w:p w14:paraId="3C6D211E"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10,618,872</w:t>
            </w:r>
          </w:p>
        </w:tc>
      </w:tr>
      <w:tr w:rsidR="00861FB4" w:rsidRPr="003105F1" w14:paraId="0B675068" w14:textId="77777777" w:rsidTr="00852247">
        <w:trPr>
          <w:trHeight w:val="340"/>
        </w:trPr>
        <w:tc>
          <w:tcPr>
            <w:tcW w:w="1844" w:type="dxa"/>
            <w:shd w:val="clear" w:color="auto" w:fill="auto"/>
            <w:vAlign w:val="center"/>
            <w:hideMark/>
          </w:tcPr>
          <w:p w14:paraId="24AEEF8D" w14:textId="77777777" w:rsidR="00861FB4" w:rsidRPr="003105F1" w:rsidRDefault="00861FB4" w:rsidP="00861FB4">
            <w:pPr>
              <w:rPr>
                <w:rFonts w:ascii="Arial" w:hAnsi="Arial" w:cs="Arial"/>
                <w:color w:val="000000"/>
                <w:sz w:val="16"/>
                <w:szCs w:val="16"/>
                <w:lang w:val="es-MX"/>
              </w:rPr>
            </w:pPr>
            <w:proofErr w:type="spellStart"/>
            <w:r w:rsidRPr="003105F1">
              <w:rPr>
                <w:rFonts w:ascii="Arial" w:hAnsi="Arial" w:cs="Arial"/>
                <w:color w:val="000000"/>
                <w:sz w:val="16"/>
                <w:szCs w:val="16"/>
              </w:rPr>
              <w:t>Lolotla</w:t>
            </w:r>
            <w:proofErr w:type="spellEnd"/>
          </w:p>
        </w:tc>
        <w:tc>
          <w:tcPr>
            <w:tcW w:w="1134" w:type="dxa"/>
            <w:shd w:val="clear" w:color="auto" w:fill="auto"/>
            <w:vAlign w:val="center"/>
            <w:hideMark/>
          </w:tcPr>
          <w:p w14:paraId="6628B9E7"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2,229</w:t>
            </w:r>
          </w:p>
        </w:tc>
        <w:tc>
          <w:tcPr>
            <w:tcW w:w="1134" w:type="dxa"/>
            <w:shd w:val="clear" w:color="auto" w:fill="auto"/>
            <w:vAlign w:val="center"/>
            <w:hideMark/>
          </w:tcPr>
          <w:p w14:paraId="4370D046"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1,917</w:t>
            </w:r>
          </w:p>
        </w:tc>
        <w:tc>
          <w:tcPr>
            <w:tcW w:w="1417" w:type="dxa"/>
            <w:shd w:val="clear" w:color="auto" w:fill="auto"/>
            <w:vAlign w:val="center"/>
            <w:hideMark/>
          </w:tcPr>
          <w:p w14:paraId="59F2E2D9"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3.51096534</w:t>
            </w:r>
          </w:p>
        </w:tc>
        <w:tc>
          <w:tcPr>
            <w:tcW w:w="1276" w:type="dxa"/>
            <w:shd w:val="clear" w:color="auto" w:fill="auto"/>
            <w:vAlign w:val="center"/>
            <w:hideMark/>
          </w:tcPr>
          <w:p w14:paraId="55F57B5E"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12,389,309</w:t>
            </w:r>
          </w:p>
        </w:tc>
        <w:tc>
          <w:tcPr>
            <w:tcW w:w="1134" w:type="dxa"/>
            <w:shd w:val="clear" w:color="auto" w:fill="auto"/>
            <w:vAlign w:val="center"/>
            <w:hideMark/>
          </w:tcPr>
          <w:p w14:paraId="458AAB80"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8,147,619</w:t>
            </w:r>
          </w:p>
        </w:tc>
        <w:tc>
          <w:tcPr>
            <w:tcW w:w="1134" w:type="dxa"/>
            <w:shd w:val="clear" w:color="auto" w:fill="auto"/>
            <w:vAlign w:val="center"/>
            <w:hideMark/>
          </w:tcPr>
          <w:p w14:paraId="73E22BFB"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2,235,000</w:t>
            </w:r>
          </w:p>
        </w:tc>
        <w:tc>
          <w:tcPr>
            <w:tcW w:w="1320" w:type="dxa"/>
            <w:shd w:val="clear" w:color="auto" w:fill="auto"/>
            <w:vAlign w:val="center"/>
            <w:hideMark/>
          </w:tcPr>
          <w:p w14:paraId="46BE3E42"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22,771,928</w:t>
            </w:r>
          </w:p>
        </w:tc>
      </w:tr>
      <w:tr w:rsidR="00861FB4" w:rsidRPr="003105F1" w14:paraId="560E237C" w14:textId="77777777" w:rsidTr="00852247">
        <w:trPr>
          <w:trHeight w:val="340"/>
        </w:trPr>
        <w:tc>
          <w:tcPr>
            <w:tcW w:w="1844" w:type="dxa"/>
            <w:shd w:val="clear" w:color="auto" w:fill="auto"/>
            <w:vAlign w:val="center"/>
            <w:hideMark/>
          </w:tcPr>
          <w:p w14:paraId="158464E0" w14:textId="77777777" w:rsidR="00861FB4" w:rsidRPr="003105F1" w:rsidRDefault="00861FB4" w:rsidP="00861FB4">
            <w:pPr>
              <w:rPr>
                <w:rFonts w:ascii="Arial" w:hAnsi="Arial" w:cs="Arial"/>
                <w:color w:val="000000"/>
                <w:sz w:val="16"/>
                <w:szCs w:val="16"/>
                <w:lang w:val="es-MX"/>
              </w:rPr>
            </w:pPr>
            <w:r w:rsidRPr="003105F1">
              <w:rPr>
                <w:rFonts w:ascii="Arial" w:hAnsi="Arial" w:cs="Arial"/>
                <w:color w:val="000000"/>
                <w:sz w:val="16"/>
                <w:szCs w:val="16"/>
              </w:rPr>
              <w:t>Metepec</w:t>
            </w:r>
          </w:p>
        </w:tc>
        <w:tc>
          <w:tcPr>
            <w:tcW w:w="1134" w:type="dxa"/>
            <w:shd w:val="clear" w:color="auto" w:fill="auto"/>
            <w:vAlign w:val="center"/>
            <w:hideMark/>
          </w:tcPr>
          <w:p w14:paraId="131E969B"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969</w:t>
            </w:r>
          </w:p>
        </w:tc>
        <w:tc>
          <w:tcPr>
            <w:tcW w:w="1134" w:type="dxa"/>
            <w:shd w:val="clear" w:color="auto" w:fill="auto"/>
            <w:vAlign w:val="center"/>
            <w:hideMark/>
          </w:tcPr>
          <w:p w14:paraId="178478C0"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576</w:t>
            </w:r>
          </w:p>
        </w:tc>
        <w:tc>
          <w:tcPr>
            <w:tcW w:w="1417" w:type="dxa"/>
            <w:shd w:val="clear" w:color="auto" w:fill="auto"/>
            <w:vAlign w:val="center"/>
            <w:hideMark/>
          </w:tcPr>
          <w:p w14:paraId="50191951"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3.47695258</w:t>
            </w:r>
          </w:p>
        </w:tc>
        <w:tc>
          <w:tcPr>
            <w:tcW w:w="1276" w:type="dxa"/>
            <w:shd w:val="clear" w:color="auto" w:fill="auto"/>
            <w:vAlign w:val="center"/>
            <w:hideMark/>
          </w:tcPr>
          <w:p w14:paraId="6DED21C6"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5,482,791</w:t>
            </w:r>
          </w:p>
        </w:tc>
        <w:tc>
          <w:tcPr>
            <w:tcW w:w="1134" w:type="dxa"/>
            <w:shd w:val="clear" w:color="auto" w:fill="auto"/>
            <w:vAlign w:val="center"/>
            <w:hideMark/>
          </w:tcPr>
          <w:p w14:paraId="3D35919B"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2,424,394</w:t>
            </w:r>
          </w:p>
        </w:tc>
        <w:tc>
          <w:tcPr>
            <w:tcW w:w="1134" w:type="dxa"/>
            <w:shd w:val="clear" w:color="auto" w:fill="auto"/>
            <w:vAlign w:val="center"/>
            <w:hideMark/>
          </w:tcPr>
          <w:p w14:paraId="4B1FB7B5"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3,233,635</w:t>
            </w:r>
          </w:p>
        </w:tc>
        <w:tc>
          <w:tcPr>
            <w:tcW w:w="1320" w:type="dxa"/>
            <w:shd w:val="clear" w:color="auto" w:fill="auto"/>
            <w:vAlign w:val="center"/>
            <w:hideMark/>
          </w:tcPr>
          <w:p w14:paraId="1AD770C6"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11,140,820</w:t>
            </w:r>
          </w:p>
        </w:tc>
      </w:tr>
      <w:tr w:rsidR="00861FB4" w:rsidRPr="003105F1" w14:paraId="4D553DCD" w14:textId="77777777" w:rsidTr="00852247">
        <w:trPr>
          <w:trHeight w:val="340"/>
        </w:trPr>
        <w:tc>
          <w:tcPr>
            <w:tcW w:w="1844" w:type="dxa"/>
            <w:shd w:val="clear" w:color="auto" w:fill="auto"/>
            <w:vAlign w:val="center"/>
            <w:hideMark/>
          </w:tcPr>
          <w:p w14:paraId="777437CA" w14:textId="77777777" w:rsidR="00861FB4" w:rsidRPr="003105F1" w:rsidRDefault="00861FB4" w:rsidP="00861FB4">
            <w:pPr>
              <w:rPr>
                <w:rFonts w:ascii="Arial" w:hAnsi="Arial" w:cs="Arial"/>
                <w:color w:val="000000"/>
                <w:sz w:val="16"/>
                <w:szCs w:val="16"/>
                <w:lang w:val="es-MX"/>
              </w:rPr>
            </w:pPr>
            <w:r w:rsidRPr="003105F1">
              <w:rPr>
                <w:rFonts w:ascii="Arial" w:hAnsi="Arial" w:cs="Arial"/>
                <w:color w:val="000000"/>
                <w:sz w:val="16"/>
                <w:szCs w:val="16"/>
              </w:rPr>
              <w:t xml:space="preserve">San Agustín </w:t>
            </w:r>
            <w:proofErr w:type="spellStart"/>
            <w:r w:rsidRPr="003105F1">
              <w:rPr>
                <w:rFonts w:ascii="Arial" w:hAnsi="Arial" w:cs="Arial"/>
                <w:color w:val="000000"/>
                <w:sz w:val="16"/>
                <w:szCs w:val="16"/>
              </w:rPr>
              <w:t>Metzquititlán</w:t>
            </w:r>
            <w:proofErr w:type="spellEnd"/>
          </w:p>
        </w:tc>
        <w:tc>
          <w:tcPr>
            <w:tcW w:w="1134" w:type="dxa"/>
            <w:shd w:val="clear" w:color="auto" w:fill="auto"/>
            <w:vAlign w:val="center"/>
            <w:hideMark/>
          </w:tcPr>
          <w:p w14:paraId="408D483A"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967</w:t>
            </w:r>
          </w:p>
        </w:tc>
        <w:tc>
          <w:tcPr>
            <w:tcW w:w="1134" w:type="dxa"/>
            <w:shd w:val="clear" w:color="auto" w:fill="auto"/>
            <w:vAlign w:val="center"/>
            <w:hideMark/>
          </w:tcPr>
          <w:p w14:paraId="0718BF0D"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773</w:t>
            </w:r>
          </w:p>
        </w:tc>
        <w:tc>
          <w:tcPr>
            <w:tcW w:w="1417" w:type="dxa"/>
            <w:shd w:val="clear" w:color="auto" w:fill="auto"/>
            <w:vAlign w:val="center"/>
            <w:hideMark/>
          </w:tcPr>
          <w:p w14:paraId="5B66115D"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3.50776445</w:t>
            </w:r>
          </w:p>
        </w:tc>
        <w:tc>
          <w:tcPr>
            <w:tcW w:w="1276" w:type="dxa"/>
            <w:shd w:val="clear" w:color="auto" w:fill="auto"/>
            <w:vAlign w:val="center"/>
            <w:hideMark/>
          </w:tcPr>
          <w:p w14:paraId="75B50D1A"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4,879,538</w:t>
            </w:r>
          </w:p>
        </w:tc>
        <w:tc>
          <w:tcPr>
            <w:tcW w:w="1134" w:type="dxa"/>
            <w:shd w:val="clear" w:color="auto" w:fill="auto"/>
            <w:vAlign w:val="center"/>
            <w:hideMark/>
          </w:tcPr>
          <w:p w14:paraId="3DC48300"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3,282,403</w:t>
            </w:r>
          </w:p>
        </w:tc>
        <w:tc>
          <w:tcPr>
            <w:tcW w:w="1134" w:type="dxa"/>
            <w:shd w:val="clear" w:color="auto" w:fill="auto"/>
            <w:vAlign w:val="center"/>
            <w:hideMark/>
          </w:tcPr>
          <w:p w14:paraId="36E267D9"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2,404,566</w:t>
            </w:r>
          </w:p>
        </w:tc>
        <w:tc>
          <w:tcPr>
            <w:tcW w:w="1320" w:type="dxa"/>
            <w:shd w:val="clear" w:color="auto" w:fill="auto"/>
            <w:vAlign w:val="center"/>
            <w:hideMark/>
          </w:tcPr>
          <w:p w14:paraId="26B6C94C"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10,566,507</w:t>
            </w:r>
          </w:p>
        </w:tc>
      </w:tr>
      <w:tr w:rsidR="00861FB4" w:rsidRPr="003105F1" w14:paraId="2D29896E" w14:textId="77777777" w:rsidTr="00852247">
        <w:trPr>
          <w:trHeight w:val="340"/>
        </w:trPr>
        <w:tc>
          <w:tcPr>
            <w:tcW w:w="1844" w:type="dxa"/>
            <w:shd w:val="clear" w:color="auto" w:fill="auto"/>
            <w:vAlign w:val="center"/>
            <w:hideMark/>
          </w:tcPr>
          <w:p w14:paraId="5A30CF77" w14:textId="77777777" w:rsidR="00861FB4" w:rsidRPr="003105F1" w:rsidRDefault="00861FB4" w:rsidP="00861FB4">
            <w:pPr>
              <w:rPr>
                <w:rFonts w:ascii="Arial" w:hAnsi="Arial" w:cs="Arial"/>
                <w:color w:val="000000"/>
                <w:sz w:val="16"/>
                <w:szCs w:val="16"/>
                <w:lang w:val="es-MX"/>
              </w:rPr>
            </w:pPr>
            <w:r w:rsidRPr="003105F1">
              <w:rPr>
                <w:rFonts w:ascii="Arial" w:hAnsi="Arial" w:cs="Arial"/>
                <w:color w:val="000000"/>
                <w:sz w:val="16"/>
                <w:szCs w:val="16"/>
              </w:rPr>
              <w:t>Metztitlán</w:t>
            </w:r>
          </w:p>
        </w:tc>
        <w:tc>
          <w:tcPr>
            <w:tcW w:w="1134" w:type="dxa"/>
            <w:shd w:val="clear" w:color="auto" w:fill="auto"/>
            <w:vAlign w:val="center"/>
            <w:hideMark/>
          </w:tcPr>
          <w:p w14:paraId="1D93FAF3"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2,724</w:t>
            </w:r>
          </w:p>
        </w:tc>
        <w:tc>
          <w:tcPr>
            <w:tcW w:w="1134" w:type="dxa"/>
            <w:shd w:val="clear" w:color="auto" w:fill="auto"/>
            <w:vAlign w:val="center"/>
            <w:hideMark/>
          </w:tcPr>
          <w:p w14:paraId="510EF346"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1,674</w:t>
            </w:r>
          </w:p>
        </w:tc>
        <w:tc>
          <w:tcPr>
            <w:tcW w:w="1417" w:type="dxa"/>
            <w:shd w:val="clear" w:color="auto" w:fill="auto"/>
            <w:vAlign w:val="center"/>
            <w:hideMark/>
          </w:tcPr>
          <w:p w14:paraId="4597AAB5"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3.45735863</w:t>
            </w:r>
          </w:p>
        </w:tc>
        <w:tc>
          <w:tcPr>
            <w:tcW w:w="1276" w:type="dxa"/>
            <w:shd w:val="clear" w:color="auto" w:fill="auto"/>
            <w:vAlign w:val="center"/>
            <w:hideMark/>
          </w:tcPr>
          <w:p w14:paraId="667CB945"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15,718,038</w:t>
            </w:r>
          </w:p>
        </w:tc>
        <w:tc>
          <w:tcPr>
            <w:tcW w:w="1134" w:type="dxa"/>
            <w:shd w:val="clear" w:color="auto" w:fill="auto"/>
            <w:vAlign w:val="center"/>
            <w:hideMark/>
          </w:tcPr>
          <w:p w14:paraId="59DC6BE6"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7,006,190</w:t>
            </w:r>
          </w:p>
        </w:tc>
        <w:tc>
          <w:tcPr>
            <w:tcW w:w="1134" w:type="dxa"/>
            <w:shd w:val="clear" w:color="auto" w:fill="auto"/>
            <w:vAlign w:val="center"/>
            <w:hideMark/>
          </w:tcPr>
          <w:p w14:paraId="78243C9B"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3,127,817</w:t>
            </w:r>
          </w:p>
        </w:tc>
        <w:tc>
          <w:tcPr>
            <w:tcW w:w="1320" w:type="dxa"/>
            <w:shd w:val="clear" w:color="auto" w:fill="auto"/>
            <w:vAlign w:val="center"/>
            <w:hideMark/>
          </w:tcPr>
          <w:p w14:paraId="2135EF49"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25,852,045</w:t>
            </w:r>
          </w:p>
        </w:tc>
      </w:tr>
      <w:tr w:rsidR="00861FB4" w:rsidRPr="003105F1" w14:paraId="72705423" w14:textId="77777777" w:rsidTr="00852247">
        <w:trPr>
          <w:trHeight w:val="340"/>
        </w:trPr>
        <w:tc>
          <w:tcPr>
            <w:tcW w:w="1844" w:type="dxa"/>
            <w:shd w:val="clear" w:color="auto" w:fill="auto"/>
            <w:vAlign w:val="center"/>
            <w:hideMark/>
          </w:tcPr>
          <w:p w14:paraId="2D8A067F" w14:textId="77777777" w:rsidR="00861FB4" w:rsidRPr="003105F1" w:rsidRDefault="00861FB4" w:rsidP="00861FB4">
            <w:pPr>
              <w:rPr>
                <w:rFonts w:ascii="Arial" w:hAnsi="Arial" w:cs="Arial"/>
                <w:color w:val="000000"/>
                <w:sz w:val="16"/>
                <w:szCs w:val="16"/>
                <w:lang w:val="es-MX"/>
              </w:rPr>
            </w:pPr>
            <w:r w:rsidRPr="003105F1">
              <w:rPr>
                <w:rFonts w:ascii="Arial" w:hAnsi="Arial" w:cs="Arial"/>
                <w:color w:val="000000"/>
                <w:sz w:val="16"/>
                <w:szCs w:val="16"/>
              </w:rPr>
              <w:lastRenderedPageBreak/>
              <w:t>Mineral del Chico</w:t>
            </w:r>
          </w:p>
        </w:tc>
        <w:tc>
          <w:tcPr>
            <w:tcW w:w="1134" w:type="dxa"/>
            <w:shd w:val="clear" w:color="auto" w:fill="auto"/>
            <w:vAlign w:val="center"/>
            <w:hideMark/>
          </w:tcPr>
          <w:p w14:paraId="2327FF32"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760</w:t>
            </w:r>
          </w:p>
        </w:tc>
        <w:tc>
          <w:tcPr>
            <w:tcW w:w="1134" w:type="dxa"/>
            <w:shd w:val="clear" w:color="auto" w:fill="auto"/>
            <w:vAlign w:val="center"/>
            <w:hideMark/>
          </w:tcPr>
          <w:p w14:paraId="5075D876"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492</w:t>
            </w:r>
          </w:p>
        </w:tc>
        <w:tc>
          <w:tcPr>
            <w:tcW w:w="1417" w:type="dxa"/>
            <w:shd w:val="clear" w:color="auto" w:fill="auto"/>
            <w:vAlign w:val="center"/>
            <w:hideMark/>
          </w:tcPr>
          <w:p w14:paraId="53FE02A7"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3.41810815</w:t>
            </w:r>
          </w:p>
        </w:tc>
        <w:tc>
          <w:tcPr>
            <w:tcW w:w="1276" w:type="dxa"/>
            <w:shd w:val="clear" w:color="auto" w:fill="auto"/>
            <w:vAlign w:val="center"/>
            <w:hideMark/>
          </w:tcPr>
          <w:p w14:paraId="52B8AE10"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4,038,318</w:t>
            </w:r>
          </w:p>
        </w:tc>
        <w:tc>
          <w:tcPr>
            <w:tcW w:w="1134" w:type="dxa"/>
            <w:shd w:val="clear" w:color="auto" w:fill="auto"/>
            <w:vAlign w:val="center"/>
            <w:hideMark/>
          </w:tcPr>
          <w:p w14:paraId="11FA7D26"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2,035,790</w:t>
            </w:r>
          </w:p>
        </w:tc>
        <w:tc>
          <w:tcPr>
            <w:tcW w:w="1134" w:type="dxa"/>
            <w:shd w:val="clear" w:color="auto" w:fill="auto"/>
            <w:vAlign w:val="center"/>
            <w:hideMark/>
          </w:tcPr>
          <w:p w14:paraId="519FCC68"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2,969,191</w:t>
            </w:r>
          </w:p>
        </w:tc>
        <w:tc>
          <w:tcPr>
            <w:tcW w:w="1320" w:type="dxa"/>
            <w:shd w:val="clear" w:color="auto" w:fill="auto"/>
            <w:vAlign w:val="center"/>
            <w:hideMark/>
          </w:tcPr>
          <w:p w14:paraId="7A71950F"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9,043,299</w:t>
            </w:r>
          </w:p>
        </w:tc>
      </w:tr>
      <w:tr w:rsidR="00861FB4" w:rsidRPr="003105F1" w14:paraId="027AF7C1" w14:textId="77777777" w:rsidTr="00852247">
        <w:trPr>
          <w:trHeight w:val="340"/>
        </w:trPr>
        <w:tc>
          <w:tcPr>
            <w:tcW w:w="1844" w:type="dxa"/>
            <w:shd w:val="clear" w:color="auto" w:fill="auto"/>
            <w:vAlign w:val="center"/>
            <w:hideMark/>
          </w:tcPr>
          <w:p w14:paraId="5A58ADF0" w14:textId="77777777" w:rsidR="00861FB4" w:rsidRPr="003105F1" w:rsidRDefault="00861FB4" w:rsidP="00861FB4">
            <w:pPr>
              <w:rPr>
                <w:rFonts w:ascii="Arial" w:hAnsi="Arial" w:cs="Arial"/>
                <w:color w:val="000000"/>
                <w:sz w:val="16"/>
                <w:szCs w:val="16"/>
                <w:lang w:val="es-MX"/>
              </w:rPr>
            </w:pPr>
            <w:r w:rsidRPr="003105F1">
              <w:rPr>
                <w:rFonts w:ascii="Arial" w:hAnsi="Arial" w:cs="Arial"/>
                <w:color w:val="000000"/>
                <w:sz w:val="16"/>
                <w:szCs w:val="16"/>
              </w:rPr>
              <w:t>Mineral del Monte</w:t>
            </w:r>
          </w:p>
        </w:tc>
        <w:tc>
          <w:tcPr>
            <w:tcW w:w="1134" w:type="dxa"/>
            <w:shd w:val="clear" w:color="auto" w:fill="auto"/>
            <w:vAlign w:val="center"/>
            <w:hideMark/>
          </w:tcPr>
          <w:p w14:paraId="1715A755"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433</w:t>
            </w:r>
          </w:p>
        </w:tc>
        <w:tc>
          <w:tcPr>
            <w:tcW w:w="1134" w:type="dxa"/>
            <w:shd w:val="clear" w:color="auto" w:fill="auto"/>
            <w:vAlign w:val="center"/>
            <w:hideMark/>
          </w:tcPr>
          <w:p w14:paraId="34C124DF"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996</w:t>
            </w:r>
          </w:p>
        </w:tc>
        <w:tc>
          <w:tcPr>
            <w:tcW w:w="1417" w:type="dxa"/>
            <w:shd w:val="clear" w:color="auto" w:fill="auto"/>
            <w:vAlign w:val="center"/>
            <w:hideMark/>
          </w:tcPr>
          <w:p w14:paraId="70B0534E"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3.33381413</w:t>
            </w:r>
          </w:p>
        </w:tc>
        <w:tc>
          <w:tcPr>
            <w:tcW w:w="1276" w:type="dxa"/>
            <w:shd w:val="clear" w:color="auto" w:fill="auto"/>
            <w:vAlign w:val="center"/>
            <w:hideMark/>
          </w:tcPr>
          <w:p w14:paraId="3778BE70"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2,118,794</w:t>
            </w:r>
          </w:p>
        </w:tc>
        <w:tc>
          <w:tcPr>
            <w:tcW w:w="1134" w:type="dxa"/>
            <w:shd w:val="clear" w:color="auto" w:fill="auto"/>
            <w:vAlign w:val="center"/>
            <w:hideMark/>
          </w:tcPr>
          <w:p w14:paraId="2E2EA621"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4,019,599</w:t>
            </w:r>
          </w:p>
        </w:tc>
        <w:tc>
          <w:tcPr>
            <w:tcW w:w="1134" w:type="dxa"/>
            <w:shd w:val="clear" w:color="auto" w:fill="auto"/>
            <w:vAlign w:val="center"/>
            <w:hideMark/>
          </w:tcPr>
          <w:p w14:paraId="4EA818DA"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835,638</w:t>
            </w:r>
          </w:p>
        </w:tc>
        <w:tc>
          <w:tcPr>
            <w:tcW w:w="1320" w:type="dxa"/>
            <w:shd w:val="clear" w:color="auto" w:fill="auto"/>
            <w:vAlign w:val="center"/>
            <w:hideMark/>
          </w:tcPr>
          <w:p w14:paraId="21CE4D5F"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6,974,031</w:t>
            </w:r>
          </w:p>
        </w:tc>
      </w:tr>
      <w:tr w:rsidR="00861FB4" w:rsidRPr="003105F1" w14:paraId="1464832E" w14:textId="77777777" w:rsidTr="00852247">
        <w:trPr>
          <w:trHeight w:val="340"/>
        </w:trPr>
        <w:tc>
          <w:tcPr>
            <w:tcW w:w="1844" w:type="dxa"/>
            <w:shd w:val="clear" w:color="auto" w:fill="auto"/>
            <w:vAlign w:val="center"/>
            <w:hideMark/>
          </w:tcPr>
          <w:p w14:paraId="427F4A1B" w14:textId="77777777" w:rsidR="00861FB4" w:rsidRPr="003105F1" w:rsidRDefault="00861FB4" w:rsidP="00861FB4">
            <w:pPr>
              <w:rPr>
                <w:rFonts w:ascii="Arial" w:hAnsi="Arial" w:cs="Arial"/>
                <w:color w:val="000000"/>
                <w:sz w:val="16"/>
                <w:szCs w:val="16"/>
                <w:lang w:val="es-MX"/>
              </w:rPr>
            </w:pPr>
            <w:r w:rsidRPr="003105F1">
              <w:rPr>
                <w:rFonts w:ascii="Arial" w:hAnsi="Arial" w:cs="Arial"/>
                <w:color w:val="000000"/>
                <w:sz w:val="16"/>
                <w:szCs w:val="16"/>
              </w:rPr>
              <w:t>La Misión</w:t>
            </w:r>
          </w:p>
        </w:tc>
        <w:tc>
          <w:tcPr>
            <w:tcW w:w="1134" w:type="dxa"/>
            <w:shd w:val="clear" w:color="auto" w:fill="auto"/>
            <w:vAlign w:val="center"/>
            <w:hideMark/>
          </w:tcPr>
          <w:p w14:paraId="284AC0FC"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2,303</w:t>
            </w:r>
          </w:p>
        </w:tc>
        <w:tc>
          <w:tcPr>
            <w:tcW w:w="1134" w:type="dxa"/>
            <w:shd w:val="clear" w:color="auto" w:fill="auto"/>
            <w:vAlign w:val="center"/>
            <w:hideMark/>
          </w:tcPr>
          <w:p w14:paraId="56DA3F7D"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911</w:t>
            </w:r>
          </w:p>
        </w:tc>
        <w:tc>
          <w:tcPr>
            <w:tcW w:w="1417" w:type="dxa"/>
            <w:shd w:val="clear" w:color="auto" w:fill="auto"/>
            <w:vAlign w:val="center"/>
            <w:hideMark/>
          </w:tcPr>
          <w:p w14:paraId="0DC2843E"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3.31426977</w:t>
            </w:r>
          </w:p>
        </w:tc>
        <w:tc>
          <w:tcPr>
            <w:tcW w:w="1276" w:type="dxa"/>
            <w:shd w:val="clear" w:color="auto" w:fill="auto"/>
            <w:vAlign w:val="center"/>
            <w:hideMark/>
          </w:tcPr>
          <w:p w14:paraId="7A57EC3A"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18,469,630</w:t>
            </w:r>
          </w:p>
        </w:tc>
        <w:tc>
          <w:tcPr>
            <w:tcW w:w="1134" w:type="dxa"/>
            <w:shd w:val="clear" w:color="auto" w:fill="auto"/>
            <w:vAlign w:val="center"/>
            <w:hideMark/>
          </w:tcPr>
          <w:p w14:paraId="1A0E65A2"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3,655,007</w:t>
            </w:r>
          </w:p>
        </w:tc>
        <w:tc>
          <w:tcPr>
            <w:tcW w:w="1134" w:type="dxa"/>
            <w:shd w:val="clear" w:color="auto" w:fill="auto"/>
            <w:vAlign w:val="center"/>
            <w:hideMark/>
          </w:tcPr>
          <w:p w14:paraId="355DB55E"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4,859,205</w:t>
            </w:r>
          </w:p>
        </w:tc>
        <w:tc>
          <w:tcPr>
            <w:tcW w:w="1320" w:type="dxa"/>
            <w:shd w:val="clear" w:color="auto" w:fill="auto"/>
            <w:vAlign w:val="center"/>
            <w:hideMark/>
          </w:tcPr>
          <w:p w14:paraId="6703B5DB"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26,983,842</w:t>
            </w:r>
          </w:p>
        </w:tc>
      </w:tr>
      <w:tr w:rsidR="00861FB4" w:rsidRPr="003105F1" w14:paraId="5B0A36F1" w14:textId="77777777" w:rsidTr="00852247">
        <w:trPr>
          <w:trHeight w:val="340"/>
        </w:trPr>
        <w:tc>
          <w:tcPr>
            <w:tcW w:w="1844" w:type="dxa"/>
            <w:shd w:val="clear" w:color="auto" w:fill="auto"/>
            <w:vAlign w:val="center"/>
            <w:hideMark/>
          </w:tcPr>
          <w:p w14:paraId="6F092F69" w14:textId="77777777" w:rsidR="00861FB4" w:rsidRPr="003105F1" w:rsidRDefault="00861FB4" w:rsidP="00861FB4">
            <w:pPr>
              <w:rPr>
                <w:rFonts w:ascii="Arial" w:hAnsi="Arial" w:cs="Arial"/>
                <w:color w:val="000000"/>
                <w:sz w:val="16"/>
                <w:szCs w:val="16"/>
                <w:lang w:val="es-MX"/>
              </w:rPr>
            </w:pPr>
            <w:r w:rsidRPr="003105F1">
              <w:rPr>
                <w:rFonts w:ascii="Arial" w:hAnsi="Arial" w:cs="Arial"/>
                <w:color w:val="000000"/>
                <w:sz w:val="16"/>
                <w:szCs w:val="16"/>
              </w:rPr>
              <w:t>Mixquiahuala de Juárez</w:t>
            </w:r>
          </w:p>
        </w:tc>
        <w:tc>
          <w:tcPr>
            <w:tcW w:w="1134" w:type="dxa"/>
            <w:shd w:val="clear" w:color="auto" w:fill="auto"/>
            <w:vAlign w:val="center"/>
            <w:hideMark/>
          </w:tcPr>
          <w:p w14:paraId="4E6CB5B9"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2,051</w:t>
            </w:r>
          </w:p>
        </w:tc>
        <w:tc>
          <w:tcPr>
            <w:tcW w:w="1134" w:type="dxa"/>
            <w:shd w:val="clear" w:color="auto" w:fill="auto"/>
            <w:vAlign w:val="center"/>
            <w:hideMark/>
          </w:tcPr>
          <w:p w14:paraId="3B84474F"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1,209</w:t>
            </w:r>
          </w:p>
        </w:tc>
        <w:tc>
          <w:tcPr>
            <w:tcW w:w="1417" w:type="dxa"/>
            <w:shd w:val="clear" w:color="auto" w:fill="auto"/>
            <w:vAlign w:val="center"/>
            <w:hideMark/>
          </w:tcPr>
          <w:p w14:paraId="5CB07804"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3.26224957</w:t>
            </w:r>
          </w:p>
        </w:tc>
        <w:tc>
          <w:tcPr>
            <w:tcW w:w="1276" w:type="dxa"/>
            <w:shd w:val="clear" w:color="auto" w:fill="auto"/>
            <w:vAlign w:val="center"/>
            <w:hideMark/>
          </w:tcPr>
          <w:p w14:paraId="78F914E1"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10,612,995</w:t>
            </w:r>
          </w:p>
        </w:tc>
        <w:tc>
          <w:tcPr>
            <w:tcW w:w="1134" w:type="dxa"/>
            <w:shd w:val="clear" w:color="auto" w:fill="auto"/>
            <w:vAlign w:val="center"/>
            <w:hideMark/>
          </w:tcPr>
          <w:p w14:paraId="06A2FD5E"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4,774,474</w:t>
            </w:r>
          </w:p>
        </w:tc>
        <w:tc>
          <w:tcPr>
            <w:tcW w:w="1134" w:type="dxa"/>
            <w:shd w:val="clear" w:color="auto" w:fill="auto"/>
            <w:vAlign w:val="center"/>
            <w:hideMark/>
          </w:tcPr>
          <w:p w14:paraId="35DEBBEB"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3,260,836</w:t>
            </w:r>
          </w:p>
        </w:tc>
        <w:tc>
          <w:tcPr>
            <w:tcW w:w="1320" w:type="dxa"/>
            <w:shd w:val="clear" w:color="auto" w:fill="auto"/>
            <w:vAlign w:val="center"/>
            <w:hideMark/>
          </w:tcPr>
          <w:p w14:paraId="3CDBE5C3"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18,648,305</w:t>
            </w:r>
          </w:p>
        </w:tc>
      </w:tr>
      <w:tr w:rsidR="00861FB4" w:rsidRPr="003105F1" w14:paraId="535AA78F" w14:textId="77777777" w:rsidTr="00852247">
        <w:trPr>
          <w:trHeight w:val="340"/>
        </w:trPr>
        <w:tc>
          <w:tcPr>
            <w:tcW w:w="1844" w:type="dxa"/>
            <w:shd w:val="clear" w:color="auto" w:fill="auto"/>
            <w:vAlign w:val="center"/>
            <w:hideMark/>
          </w:tcPr>
          <w:p w14:paraId="31EA91DF" w14:textId="77777777" w:rsidR="00861FB4" w:rsidRPr="003105F1" w:rsidRDefault="00861FB4" w:rsidP="00861FB4">
            <w:pPr>
              <w:rPr>
                <w:rFonts w:ascii="Arial" w:hAnsi="Arial" w:cs="Arial"/>
                <w:color w:val="000000"/>
                <w:sz w:val="16"/>
                <w:szCs w:val="16"/>
                <w:lang w:val="es-MX"/>
              </w:rPr>
            </w:pPr>
            <w:r w:rsidRPr="003105F1">
              <w:rPr>
                <w:rFonts w:ascii="Arial" w:hAnsi="Arial" w:cs="Arial"/>
                <w:color w:val="000000"/>
                <w:sz w:val="16"/>
                <w:szCs w:val="16"/>
              </w:rPr>
              <w:t>Molango de Escamilla</w:t>
            </w:r>
          </w:p>
        </w:tc>
        <w:tc>
          <w:tcPr>
            <w:tcW w:w="1134" w:type="dxa"/>
            <w:shd w:val="clear" w:color="auto" w:fill="auto"/>
            <w:vAlign w:val="center"/>
            <w:hideMark/>
          </w:tcPr>
          <w:p w14:paraId="0EEAD515"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1,075</w:t>
            </w:r>
          </w:p>
        </w:tc>
        <w:tc>
          <w:tcPr>
            <w:tcW w:w="1134" w:type="dxa"/>
            <w:shd w:val="clear" w:color="auto" w:fill="auto"/>
            <w:vAlign w:val="center"/>
            <w:hideMark/>
          </w:tcPr>
          <w:p w14:paraId="61FD3B87"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818</w:t>
            </w:r>
          </w:p>
        </w:tc>
        <w:tc>
          <w:tcPr>
            <w:tcW w:w="1417" w:type="dxa"/>
            <w:shd w:val="clear" w:color="auto" w:fill="auto"/>
            <w:vAlign w:val="center"/>
            <w:hideMark/>
          </w:tcPr>
          <w:p w14:paraId="4AE18D06"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3.36815506</w:t>
            </w:r>
          </w:p>
        </w:tc>
        <w:tc>
          <w:tcPr>
            <w:tcW w:w="1276" w:type="dxa"/>
            <w:shd w:val="clear" w:color="auto" w:fill="auto"/>
            <w:vAlign w:val="center"/>
            <w:hideMark/>
          </w:tcPr>
          <w:p w14:paraId="49EBF6FF"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9,581,083</w:t>
            </w:r>
          </w:p>
        </w:tc>
        <w:tc>
          <w:tcPr>
            <w:tcW w:w="1134" w:type="dxa"/>
            <w:shd w:val="clear" w:color="auto" w:fill="auto"/>
            <w:vAlign w:val="center"/>
            <w:hideMark/>
          </w:tcPr>
          <w:p w14:paraId="7C6F69FA"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3,335,243</w:t>
            </w:r>
          </w:p>
        </w:tc>
        <w:tc>
          <w:tcPr>
            <w:tcW w:w="1134" w:type="dxa"/>
            <w:shd w:val="clear" w:color="auto" w:fill="auto"/>
            <w:vAlign w:val="center"/>
            <w:hideMark/>
          </w:tcPr>
          <w:p w14:paraId="594197C0"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2,526,067</w:t>
            </w:r>
          </w:p>
        </w:tc>
        <w:tc>
          <w:tcPr>
            <w:tcW w:w="1320" w:type="dxa"/>
            <w:shd w:val="clear" w:color="auto" w:fill="auto"/>
            <w:vAlign w:val="center"/>
            <w:hideMark/>
          </w:tcPr>
          <w:p w14:paraId="44678B5F"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15,442,392</w:t>
            </w:r>
          </w:p>
        </w:tc>
      </w:tr>
      <w:tr w:rsidR="00861FB4" w:rsidRPr="003105F1" w14:paraId="2C07C94C" w14:textId="77777777" w:rsidTr="00852247">
        <w:trPr>
          <w:trHeight w:val="340"/>
        </w:trPr>
        <w:tc>
          <w:tcPr>
            <w:tcW w:w="1844" w:type="dxa"/>
            <w:shd w:val="clear" w:color="auto" w:fill="auto"/>
            <w:vAlign w:val="center"/>
            <w:hideMark/>
          </w:tcPr>
          <w:p w14:paraId="57DAEFF1" w14:textId="77777777" w:rsidR="00861FB4" w:rsidRPr="003105F1" w:rsidRDefault="00861FB4" w:rsidP="00861FB4">
            <w:pPr>
              <w:rPr>
                <w:rFonts w:ascii="Arial" w:hAnsi="Arial" w:cs="Arial"/>
                <w:color w:val="000000"/>
                <w:sz w:val="16"/>
                <w:szCs w:val="16"/>
                <w:lang w:val="es-MX"/>
              </w:rPr>
            </w:pPr>
            <w:r w:rsidRPr="003105F1">
              <w:rPr>
                <w:rFonts w:ascii="Arial" w:hAnsi="Arial" w:cs="Arial"/>
                <w:color w:val="000000"/>
                <w:sz w:val="16"/>
                <w:szCs w:val="16"/>
              </w:rPr>
              <w:t>Nicolás Flores</w:t>
            </w:r>
          </w:p>
        </w:tc>
        <w:tc>
          <w:tcPr>
            <w:tcW w:w="1134" w:type="dxa"/>
            <w:shd w:val="clear" w:color="auto" w:fill="auto"/>
            <w:vAlign w:val="center"/>
            <w:hideMark/>
          </w:tcPr>
          <w:p w14:paraId="0533C5F9"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1,566</w:t>
            </w:r>
          </w:p>
        </w:tc>
        <w:tc>
          <w:tcPr>
            <w:tcW w:w="1134" w:type="dxa"/>
            <w:shd w:val="clear" w:color="auto" w:fill="auto"/>
            <w:vAlign w:val="center"/>
            <w:hideMark/>
          </w:tcPr>
          <w:p w14:paraId="2E3E97A2"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616</w:t>
            </w:r>
          </w:p>
        </w:tc>
        <w:tc>
          <w:tcPr>
            <w:tcW w:w="1417" w:type="dxa"/>
            <w:shd w:val="clear" w:color="auto" w:fill="auto"/>
            <w:vAlign w:val="center"/>
            <w:hideMark/>
          </w:tcPr>
          <w:p w14:paraId="324BE1D7"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3.37654708</w:t>
            </w:r>
          </w:p>
        </w:tc>
        <w:tc>
          <w:tcPr>
            <w:tcW w:w="1276" w:type="dxa"/>
            <w:shd w:val="clear" w:color="auto" w:fill="auto"/>
            <w:vAlign w:val="center"/>
            <w:hideMark/>
          </w:tcPr>
          <w:p w14:paraId="2423D398"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10,402,455</w:t>
            </w:r>
          </w:p>
        </w:tc>
        <w:tc>
          <w:tcPr>
            <w:tcW w:w="1134" w:type="dxa"/>
            <w:shd w:val="clear" w:color="auto" w:fill="auto"/>
            <w:vAlign w:val="center"/>
            <w:hideMark/>
          </w:tcPr>
          <w:p w14:paraId="0D792392"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2,517,883</w:t>
            </w:r>
          </w:p>
        </w:tc>
        <w:tc>
          <w:tcPr>
            <w:tcW w:w="1134" w:type="dxa"/>
            <w:shd w:val="clear" w:color="auto" w:fill="auto"/>
            <w:vAlign w:val="center"/>
            <w:hideMark/>
          </w:tcPr>
          <w:p w14:paraId="7B565819"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4,886,532</w:t>
            </w:r>
          </w:p>
        </w:tc>
        <w:tc>
          <w:tcPr>
            <w:tcW w:w="1320" w:type="dxa"/>
            <w:shd w:val="clear" w:color="auto" w:fill="auto"/>
            <w:vAlign w:val="center"/>
            <w:hideMark/>
          </w:tcPr>
          <w:p w14:paraId="3A7EC2E6"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17,806,870</w:t>
            </w:r>
          </w:p>
        </w:tc>
      </w:tr>
      <w:tr w:rsidR="00861FB4" w:rsidRPr="003105F1" w14:paraId="28BD3FAF" w14:textId="77777777" w:rsidTr="00852247">
        <w:trPr>
          <w:trHeight w:val="340"/>
        </w:trPr>
        <w:tc>
          <w:tcPr>
            <w:tcW w:w="1844" w:type="dxa"/>
            <w:shd w:val="clear" w:color="auto" w:fill="auto"/>
            <w:vAlign w:val="center"/>
            <w:hideMark/>
          </w:tcPr>
          <w:p w14:paraId="41C236FC" w14:textId="77777777" w:rsidR="00861FB4" w:rsidRPr="003105F1" w:rsidRDefault="00861FB4" w:rsidP="00861FB4">
            <w:pPr>
              <w:rPr>
                <w:rFonts w:ascii="Arial" w:hAnsi="Arial" w:cs="Arial"/>
                <w:color w:val="000000"/>
                <w:sz w:val="16"/>
                <w:szCs w:val="16"/>
                <w:lang w:val="es-MX"/>
              </w:rPr>
            </w:pPr>
            <w:r w:rsidRPr="003105F1">
              <w:rPr>
                <w:rFonts w:ascii="Arial" w:hAnsi="Arial" w:cs="Arial"/>
                <w:color w:val="000000"/>
                <w:sz w:val="16"/>
                <w:szCs w:val="16"/>
              </w:rPr>
              <w:t>Nopala de Villagrán</w:t>
            </w:r>
          </w:p>
        </w:tc>
        <w:tc>
          <w:tcPr>
            <w:tcW w:w="1134" w:type="dxa"/>
            <w:shd w:val="clear" w:color="auto" w:fill="auto"/>
            <w:vAlign w:val="center"/>
            <w:hideMark/>
          </w:tcPr>
          <w:p w14:paraId="52C43B3C"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1,288</w:t>
            </w:r>
          </w:p>
        </w:tc>
        <w:tc>
          <w:tcPr>
            <w:tcW w:w="1134" w:type="dxa"/>
            <w:shd w:val="clear" w:color="auto" w:fill="auto"/>
            <w:vAlign w:val="center"/>
            <w:hideMark/>
          </w:tcPr>
          <w:p w14:paraId="4D2156E5"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868</w:t>
            </w:r>
          </w:p>
        </w:tc>
        <w:tc>
          <w:tcPr>
            <w:tcW w:w="1417" w:type="dxa"/>
            <w:shd w:val="clear" w:color="auto" w:fill="auto"/>
            <w:vAlign w:val="center"/>
            <w:hideMark/>
          </w:tcPr>
          <w:p w14:paraId="130F70D3"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3.66948529</w:t>
            </w:r>
          </w:p>
        </w:tc>
        <w:tc>
          <w:tcPr>
            <w:tcW w:w="1276" w:type="dxa"/>
            <w:shd w:val="clear" w:color="auto" w:fill="auto"/>
            <w:vAlign w:val="center"/>
            <w:hideMark/>
          </w:tcPr>
          <w:p w14:paraId="52681C21"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10,629,372</w:t>
            </w:r>
          </w:p>
        </w:tc>
        <w:tc>
          <w:tcPr>
            <w:tcW w:w="1134" w:type="dxa"/>
            <w:shd w:val="clear" w:color="auto" w:fill="auto"/>
            <w:vAlign w:val="center"/>
            <w:hideMark/>
          </w:tcPr>
          <w:p w14:paraId="7F0BF0C8"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3,855,733</w:t>
            </w:r>
          </w:p>
        </w:tc>
        <w:tc>
          <w:tcPr>
            <w:tcW w:w="1134" w:type="dxa"/>
            <w:shd w:val="clear" w:color="auto" w:fill="auto"/>
            <w:vAlign w:val="center"/>
            <w:hideMark/>
          </w:tcPr>
          <w:p w14:paraId="08211DD9"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2,852,238</w:t>
            </w:r>
          </w:p>
        </w:tc>
        <w:tc>
          <w:tcPr>
            <w:tcW w:w="1320" w:type="dxa"/>
            <w:shd w:val="clear" w:color="auto" w:fill="auto"/>
            <w:vAlign w:val="center"/>
            <w:hideMark/>
          </w:tcPr>
          <w:p w14:paraId="7982C49A"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17,337,343</w:t>
            </w:r>
          </w:p>
        </w:tc>
      </w:tr>
      <w:tr w:rsidR="00861FB4" w:rsidRPr="003105F1" w14:paraId="3CC76C52" w14:textId="77777777" w:rsidTr="00852247">
        <w:trPr>
          <w:trHeight w:val="340"/>
        </w:trPr>
        <w:tc>
          <w:tcPr>
            <w:tcW w:w="1844" w:type="dxa"/>
            <w:shd w:val="clear" w:color="auto" w:fill="auto"/>
            <w:vAlign w:val="center"/>
            <w:hideMark/>
          </w:tcPr>
          <w:p w14:paraId="7F40DA3D" w14:textId="77777777" w:rsidR="00861FB4" w:rsidRPr="003105F1" w:rsidRDefault="00861FB4" w:rsidP="00861FB4">
            <w:pPr>
              <w:rPr>
                <w:rFonts w:ascii="Arial" w:hAnsi="Arial" w:cs="Arial"/>
                <w:color w:val="000000"/>
                <w:sz w:val="16"/>
                <w:szCs w:val="16"/>
                <w:lang w:val="es-MX"/>
              </w:rPr>
            </w:pPr>
            <w:r w:rsidRPr="003105F1">
              <w:rPr>
                <w:rFonts w:ascii="Arial" w:hAnsi="Arial" w:cs="Arial"/>
                <w:color w:val="000000"/>
                <w:sz w:val="16"/>
                <w:szCs w:val="16"/>
              </w:rPr>
              <w:t>Omitlán de Juárez</w:t>
            </w:r>
          </w:p>
        </w:tc>
        <w:tc>
          <w:tcPr>
            <w:tcW w:w="1134" w:type="dxa"/>
            <w:shd w:val="clear" w:color="auto" w:fill="auto"/>
            <w:vAlign w:val="center"/>
            <w:hideMark/>
          </w:tcPr>
          <w:p w14:paraId="760142CE"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1025</w:t>
            </w:r>
          </w:p>
        </w:tc>
        <w:tc>
          <w:tcPr>
            <w:tcW w:w="1134" w:type="dxa"/>
            <w:shd w:val="clear" w:color="auto" w:fill="auto"/>
            <w:vAlign w:val="center"/>
            <w:hideMark/>
          </w:tcPr>
          <w:p w14:paraId="296CC15D"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570</w:t>
            </w:r>
          </w:p>
        </w:tc>
        <w:tc>
          <w:tcPr>
            <w:tcW w:w="1417" w:type="dxa"/>
            <w:shd w:val="clear" w:color="auto" w:fill="auto"/>
            <w:vAlign w:val="center"/>
            <w:hideMark/>
          </w:tcPr>
          <w:p w14:paraId="4C42CF3F"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3.64697839</w:t>
            </w:r>
          </w:p>
        </w:tc>
        <w:tc>
          <w:tcPr>
            <w:tcW w:w="1276" w:type="dxa"/>
            <w:shd w:val="clear" w:color="auto" w:fill="auto"/>
            <w:vAlign w:val="center"/>
            <w:hideMark/>
          </w:tcPr>
          <w:p w14:paraId="3A158226"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5,306,284</w:t>
            </w:r>
          </w:p>
        </w:tc>
        <w:tc>
          <w:tcPr>
            <w:tcW w:w="1134" w:type="dxa"/>
            <w:shd w:val="clear" w:color="auto" w:fill="auto"/>
            <w:vAlign w:val="center"/>
            <w:hideMark/>
          </w:tcPr>
          <w:p w14:paraId="662EB29C"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2,516,460</w:t>
            </w:r>
          </w:p>
        </w:tc>
        <w:tc>
          <w:tcPr>
            <w:tcW w:w="1134" w:type="dxa"/>
            <w:shd w:val="clear" w:color="auto" w:fill="auto"/>
            <w:vAlign w:val="center"/>
            <w:hideMark/>
          </w:tcPr>
          <w:p w14:paraId="2886FD77"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3,456,517</w:t>
            </w:r>
          </w:p>
        </w:tc>
        <w:tc>
          <w:tcPr>
            <w:tcW w:w="1320" w:type="dxa"/>
            <w:shd w:val="clear" w:color="auto" w:fill="auto"/>
            <w:vAlign w:val="center"/>
            <w:hideMark/>
          </w:tcPr>
          <w:p w14:paraId="5DB67C32"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11,279,261</w:t>
            </w:r>
          </w:p>
        </w:tc>
      </w:tr>
      <w:tr w:rsidR="00861FB4" w:rsidRPr="003105F1" w14:paraId="543FBA23" w14:textId="77777777" w:rsidTr="00852247">
        <w:trPr>
          <w:trHeight w:val="340"/>
        </w:trPr>
        <w:tc>
          <w:tcPr>
            <w:tcW w:w="1844" w:type="dxa"/>
            <w:shd w:val="clear" w:color="auto" w:fill="auto"/>
            <w:vAlign w:val="center"/>
            <w:hideMark/>
          </w:tcPr>
          <w:p w14:paraId="49935DAE" w14:textId="77777777" w:rsidR="00861FB4" w:rsidRPr="003105F1" w:rsidRDefault="00861FB4" w:rsidP="00861FB4">
            <w:pPr>
              <w:rPr>
                <w:rFonts w:ascii="Arial" w:hAnsi="Arial" w:cs="Arial"/>
                <w:color w:val="000000"/>
                <w:sz w:val="16"/>
                <w:szCs w:val="16"/>
                <w:lang w:val="es-MX"/>
              </w:rPr>
            </w:pPr>
            <w:r w:rsidRPr="003105F1">
              <w:rPr>
                <w:rFonts w:ascii="Arial" w:hAnsi="Arial" w:cs="Arial"/>
                <w:color w:val="000000"/>
                <w:sz w:val="16"/>
                <w:szCs w:val="16"/>
              </w:rPr>
              <w:t>San Felipe Orizatlán</w:t>
            </w:r>
          </w:p>
        </w:tc>
        <w:tc>
          <w:tcPr>
            <w:tcW w:w="1134" w:type="dxa"/>
            <w:shd w:val="clear" w:color="auto" w:fill="auto"/>
            <w:vAlign w:val="center"/>
            <w:hideMark/>
          </w:tcPr>
          <w:p w14:paraId="357DB886"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9,191</w:t>
            </w:r>
          </w:p>
        </w:tc>
        <w:tc>
          <w:tcPr>
            <w:tcW w:w="1134" w:type="dxa"/>
            <w:shd w:val="clear" w:color="auto" w:fill="auto"/>
            <w:vAlign w:val="center"/>
            <w:hideMark/>
          </w:tcPr>
          <w:p w14:paraId="331CBE21"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6,691</w:t>
            </w:r>
          </w:p>
        </w:tc>
        <w:tc>
          <w:tcPr>
            <w:tcW w:w="1417" w:type="dxa"/>
            <w:shd w:val="clear" w:color="auto" w:fill="auto"/>
            <w:vAlign w:val="center"/>
            <w:hideMark/>
          </w:tcPr>
          <w:p w14:paraId="70B6BC78"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3.55023978</w:t>
            </w:r>
          </w:p>
        </w:tc>
        <w:tc>
          <w:tcPr>
            <w:tcW w:w="1276" w:type="dxa"/>
            <w:shd w:val="clear" w:color="auto" w:fill="auto"/>
            <w:vAlign w:val="center"/>
            <w:hideMark/>
          </w:tcPr>
          <w:p w14:paraId="2D69488C"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78,633,876</w:t>
            </w:r>
          </w:p>
        </w:tc>
        <w:tc>
          <w:tcPr>
            <w:tcW w:w="1134" w:type="dxa"/>
            <w:shd w:val="clear" w:color="auto" w:fill="auto"/>
            <w:vAlign w:val="center"/>
            <w:hideMark/>
          </w:tcPr>
          <w:p w14:paraId="3B10ED90"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28,756,151</w:t>
            </w:r>
          </w:p>
        </w:tc>
        <w:tc>
          <w:tcPr>
            <w:tcW w:w="1134" w:type="dxa"/>
            <w:shd w:val="clear" w:color="auto" w:fill="auto"/>
            <w:vAlign w:val="center"/>
            <w:hideMark/>
          </w:tcPr>
          <w:p w14:paraId="13768AD3"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2,640,349</w:t>
            </w:r>
          </w:p>
        </w:tc>
        <w:tc>
          <w:tcPr>
            <w:tcW w:w="1320" w:type="dxa"/>
            <w:shd w:val="clear" w:color="auto" w:fill="auto"/>
            <w:vAlign w:val="center"/>
            <w:hideMark/>
          </w:tcPr>
          <w:p w14:paraId="45B88E81"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110,030,376</w:t>
            </w:r>
          </w:p>
        </w:tc>
      </w:tr>
      <w:tr w:rsidR="00861FB4" w:rsidRPr="003105F1" w14:paraId="7CB8A188" w14:textId="77777777" w:rsidTr="00852247">
        <w:trPr>
          <w:trHeight w:val="340"/>
        </w:trPr>
        <w:tc>
          <w:tcPr>
            <w:tcW w:w="1844" w:type="dxa"/>
            <w:shd w:val="clear" w:color="auto" w:fill="auto"/>
            <w:vAlign w:val="center"/>
            <w:hideMark/>
          </w:tcPr>
          <w:p w14:paraId="2BD4B14D" w14:textId="77777777" w:rsidR="00861FB4" w:rsidRPr="003105F1" w:rsidRDefault="00861FB4" w:rsidP="00861FB4">
            <w:pPr>
              <w:rPr>
                <w:rFonts w:ascii="Arial" w:hAnsi="Arial" w:cs="Arial"/>
                <w:color w:val="000000"/>
                <w:sz w:val="16"/>
                <w:szCs w:val="16"/>
                <w:lang w:val="es-MX"/>
              </w:rPr>
            </w:pPr>
            <w:r w:rsidRPr="003105F1">
              <w:rPr>
                <w:rFonts w:ascii="Arial" w:hAnsi="Arial" w:cs="Arial"/>
                <w:color w:val="000000"/>
                <w:sz w:val="16"/>
                <w:szCs w:val="16"/>
              </w:rPr>
              <w:t>Pacula</w:t>
            </w:r>
          </w:p>
        </w:tc>
        <w:tc>
          <w:tcPr>
            <w:tcW w:w="1134" w:type="dxa"/>
            <w:shd w:val="clear" w:color="auto" w:fill="auto"/>
            <w:vAlign w:val="center"/>
            <w:hideMark/>
          </w:tcPr>
          <w:p w14:paraId="19A28F9F"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1,041</w:t>
            </w:r>
          </w:p>
        </w:tc>
        <w:tc>
          <w:tcPr>
            <w:tcW w:w="1134" w:type="dxa"/>
            <w:shd w:val="clear" w:color="auto" w:fill="auto"/>
            <w:vAlign w:val="center"/>
            <w:hideMark/>
          </w:tcPr>
          <w:p w14:paraId="0C6C8687"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315</w:t>
            </w:r>
          </w:p>
        </w:tc>
        <w:tc>
          <w:tcPr>
            <w:tcW w:w="1417" w:type="dxa"/>
            <w:shd w:val="clear" w:color="auto" w:fill="auto"/>
            <w:vAlign w:val="center"/>
            <w:hideMark/>
          </w:tcPr>
          <w:p w14:paraId="3A71B2A0"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3.47790834</w:t>
            </w:r>
          </w:p>
        </w:tc>
        <w:tc>
          <w:tcPr>
            <w:tcW w:w="1276" w:type="dxa"/>
            <w:shd w:val="clear" w:color="auto" w:fill="auto"/>
            <w:vAlign w:val="center"/>
            <w:hideMark/>
          </w:tcPr>
          <w:p w14:paraId="36DE65D7"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6,410,441</w:t>
            </w:r>
          </w:p>
        </w:tc>
        <w:tc>
          <w:tcPr>
            <w:tcW w:w="1134" w:type="dxa"/>
            <w:shd w:val="clear" w:color="auto" w:fill="auto"/>
            <w:vAlign w:val="center"/>
            <w:hideMark/>
          </w:tcPr>
          <w:p w14:paraId="0CF5A80C"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1,326,205</w:t>
            </w:r>
          </w:p>
        </w:tc>
        <w:tc>
          <w:tcPr>
            <w:tcW w:w="1134" w:type="dxa"/>
            <w:shd w:val="clear" w:color="auto" w:fill="auto"/>
            <w:vAlign w:val="center"/>
            <w:hideMark/>
          </w:tcPr>
          <w:p w14:paraId="473C9E04"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6,352,283</w:t>
            </w:r>
          </w:p>
        </w:tc>
        <w:tc>
          <w:tcPr>
            <w:tcW w:w="1320" w:type="dxa"/>
            <w:shd w:val="clear" w:color="auto" w:fill="auto"/>
            <w:vAlign w:val="center"/>
            <w:hideMark/>
          </w:tcPr>
          <w:p w14:paraId="7B86C821"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14,088,929</w:t>
            </w:r>
          </w:p>
        </w:tc>
      </w:tr>
      <w:tr w:rsidR="00861FB4" w:rsidRPr="003105F1" w14:paraId="7B3A8FFC" w14:textId="77777777" w:rsidTr="00852247">
        <w:trPr>
          <w:trHeight w:val="340"/>
        </w:trPr>
        <w:tc>
          <w:tcPr>
            <w:tcW w:w="1844" w:type="dxa"/>
            <w:shd w:val="clear" w:color="auto" w:fill="auto"/>
            <w:vAlign w:val="center"/>
            <w:hideMark/>
          </w:tcPr>
          <w:p w14:paraId="5219CEDF" w14:textId="77777777" w:rsidR="00861FB4" w:rsidRPr="003105F1" w:rsidRDefault="00861FB4" w:rsidP="00861FB4">
            <w:pPr>
              <w:rPr>
                <w:rFonts w:ascii="Arial" w:hAnsi="Arial" w:cs="Arial"/>
                <w:color w:val="000000"/>
                <w:sz w:val="16"/>
                <w:szCs w:val="16"/>
                <w:lang w:val="es-MX"/>
              </w:rPr>
            </w:pPr>
            <w:r w:rsidRPr="003105F1">
              <w:rPr>
                <w:rFonts w:ascii="Arial" w:hAnsi="Arial" w:cs="Arial"/>
                <w:color w:val="000000"/>
                <w:sz w:val="16"/>
                <w:szCs w:val="16"/>
              </w:rPr>
              <w:t>Pachuca de Soto</w:t>
            </w:r>
          </w:p>
        </w:tc>
        <w:tc>
          <w:tcPr>
            <w:tcW w:w="1134" w:type="dxa"/>
            <w:shd w:val="clear" w:color="auto" w:fill="auto"/>
            <w:vAlign w:val="center"/>
            <w:hideMark/>
          </w:tcPr>
          <w:p w14:paraId="43223394"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5,672</w:t>
            </w:r>
          </w:p>
        </w:tc>
        <w:tc>
          <w:tcPr>
            <w:tcW w:w="1134" w:type="dxa"/>
            <w:shd w:val="clear" w:color="auto" w:fill="auto"/>
            <w:vAlign w:val="center"/>
            <w:hideMark/>
          </w:tcPr>
          <w:p w14:paraId="12218431"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6,928</w:t>
            </w:r>
          </w:p>
        </w:tc>
        <w:tc>
          <w:tcPr>
            <w:tcW w:w="1417" w:type="dxa"/>
            <w:shd w:val="clear" w:color="auto" w:fill="auto"/>
            <w:vAlign w:val="center"/>
            <w:hideMark/>
          </w:tcPr>
          <w:p w14:paraId="2AD913F5"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3.38669112</w:t>
            </w:r>
          </w:p>
        </w:tc>
        <w:tc>
          <w:tcPr>
            <w:tcW w:w="1276" w:type="dxa"/>
            <w:shd w:val="clear" w:color="auto" w:fill="auto"/>
            <w:vAlign w:val="center"/>
            <w:hideMark/>
          </w:tcPr>
          <w:p w14:paraId="64DF74C5"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20,086,712</w:t>
            </w:r>
          </w:p>
        </w:tc>
        <w:tc>
          <w:tcPr>
            <w:tcW w:w="1134" w:type="dxa"/>
            <w:shd w:val="clear" w:color="auto" w:fill="auto"/>
            <w:vAlign w:val="center"/>
            <w:hideMark/>
          </w:tcPr>
          <w:p w14:paraId="6B8F9071"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28,403,085</w:t>
            </w:r>
          </w:p>
        </w:tc>
        <w:tc>
          <w:tcPr>
            <w:tcW w:w="1134" w:type="dxa"/>
            <w:shd w:val="clear" w:color="auto" w:fill="auto"/>
            <w:vAlign w:val="center"/>
            <w:hideMark/>
          </w:tcPr>
          <w:p w14:paraId="7DA527F2"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1,573,686</w:t>
            </w:r>
          </w:p>
        </w:tc>
        <w:tc>
          <w:tcPr>
            <w:tcW w:w="1320" w:type="dxa"/>
            <w:shd w:val="clear" w:color="auto" w:fill="auto"/>
            <w:vAlign w:val="center"/>
            <w:hideMark/>
          </w:tcPr>
          <w:p w14:paraId="43FA7A81"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50,063,482</w:t>
            </w:r>
          </w:p>
        </w:tc>
      </w:tr>
      <w:tr w:rsidR="00861FB4" w:rsidRPr="003105F1" w14:paraId="621C5765" w14:textId="77777777" w:rsidTr="00852247">
        <w:trPr>
          <w:trHeight w:val="340"/>
        </w:trPr>
        <w:tc>
          <w:tcPr>
            <w:tcW w:w="1844" w:type="dxa"/>
            <w:shd w:val="clear" w:color="auto" w:fill="auto"/>
            <w:vAlign w:val="center"/>
            <w:hideMark/>
          </w:tcPr>
          <w:p w14:paraId="10B2B0AF" w14:textId="77777777" w:rsidR="00861FB4" w:rsidRPr="003105F1" w:rsidRDefault="00861FB4" w:rsidP="00861FB4">
            <w:pPr>
              <w:rPr>
                <w:rFonts w:ascii="Arial" w:hAnsi="Arial" w:cs="Arial"/>
                <w:color w:val="000000"/>
                <w:sz w:val="16"/>
                <w:szCs w:val="16"/>
                <w:lang w:val="es-MX"/>
              </w:rPr>
            </w:pPr>
            <w:proofErr w:type="spellStart"/>
            <w:r w:rsidRPr="003105F1">
              <w:rPr>
                <w:rFonts w:ascii="Arial" w:hAnsi="Arial" w:cs="Arial"/>
                <w:color w:val="000000"/>
                <w:sz w:val="16"/>
                <w:szCs w:val="16"/>
              </w:rPr>
              <w:t>Pisaflores</w:t>
            </w:r>
            <w:proofErr w:type="spellEnd"/>
          </w:p>
        </w:tc>
        <w:tc>
          <w:tcPr>
            <w:tcW w:w="1134" w:type="dxa"/>
            <w:shd w:val="clear" w:color="auto" w:fill="auto"/>
            <w:vAlign w:val="center"/>
            <w:hideMark/>
          </w:tcPr>
          <w:p w14:paraId="3230E00C"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4,105</w:t>
            </w:r>
          </w:p>
        </w:tc>
        <w:tc>
          <w:tcPr>
            <w:tcW w:w="1134" w:type="dxa"/>
            <w:shd w:val="clear" w:color="auto" w:fill="auto"/>
            <w:vAlign w:val="center"/>
            <w:hideMark/>
          </w:tcPr>
          <w:p w14:paraId="18100839"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2857</w:t>
            </w:r>
          </w:p>
        </w:tc>
        <w:tc>
          <w:tcPr>
            <w:tcW w:w="1417" w:type="dxa"/>
            <w:shd w:val="clear" w:color="auto" w:fill="auto"/>
            <w:vAlign w:val="center"/>
            <w:hideMark/>
          </w:tcPr>
          <w:p w14:paraId="3A1840B5"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3.46553167</w:t>
            </w:r>
          </w:p>
        </w:tc>
        <w:tc>
          <w:tcPr>
            <w:tcW w:w="1276" w:type="dxa"/>
            <w:shd w:val="clear" w:color="auto" w:fill="auto"/>
            <w:vAlign w:val="center"/>
            <w:hideMark/>
          </w:tcPr>
          <w:p w14:paraId="4F773CF7"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44,087,762</w:t>
            </w:r>
          </w:p>
        </w:tc>
        <w:tc>
          <w:tcPr>
            <w:tcW w:w="1134" w:type="dxa"/>
            <w:shd w:val="clear" w:color="auto" w:fill="auto"/>
            <w:vAlign w:val="center"/>
            <w:hideMark/>
          </w:tcPr>
          <w:p w14:paraId="2C6AA813"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11,985,665</w:t>
            </w:r>
          </w:p>
        </w:tc>
        <w:tc>
          <w:tcPr>
            <w:tcW w:w="1134" w:type="dxa"/>
            <w:shd w:val="clear" w:color="auto" w:fill="auto"/>
            <w:vAlign w:val="center"/>
            <w:hideMark/>
          </w:tcPr>
          <w:p w14:paraId="12BE9A4D"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2,761,802</w:t>
            </w:r>
          </w:p>
        </w:tc>
        <w:tc>
          <w:tcPr>
            <w:tcW w:w="1320" w:type="dxa"/>
            <w:shd w:val="clear" w:color="auto" w:fill="auto"/>
            <w:vAlign w:val="center"/>
            <w:hideMark/>
          </w:tcPr>
          <w:p w14:paraId="353234B2"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58,835,230</w:t>
            </w:r>
          </w:p>
        </w:tc>
      </w:tr>
      <w:tr w:rsidR="00861FB4" w:rsidRPr="003105F1" w14:paraId="0C52AECE" w14:textId="77777777" w:rsidTr="00852247">
        <w:trPr>
          <w:trHeight w:val="340"/>
        </w:trPr>
        <w:tc>
          <w:tcPr>
            <w:tcW w:w="1844" w:type="dxa"/>
            <w:shd w:val="clear" w:color="auto" w:fill="auto"/>
            <w:vAlign w:val="center"/>
            <w:hideMark/>
          </w:tcPr>
          <w:p w14:paraId="7451A983" w14:textId="77777777" w:rsidR="00861FB4" w:rsidRPr="003105F1" w:rsidRDefault="00861FB4" w:rsidP="00861FB4">
            <w:pPr>
              <w:rPr>
                <w:rFonts w:ascii="Arial" w:hAnsi="Arial" w:cs="Arial"/>
                <w:color w:val="000000"/>
                <w:sz w:val="16"/>
                <w:szCs w:val="16"/>
                <w:lang w:val="es-MX"/>
              </w:rPr>
            </w:pPr>
            <w:r w:rsidRPr="003105F1">
              <w:rPr>
                <w:rFonts w:ascii="Arial" w:hAnsi="Arial" w:cs="Arial"/>
                <w:color w:val="000000"/>
                <w:sz w:val="16"/>
                <w:szCs w:val="16"/>
              </w:rPr>
              <w:t>Progreso de Obregón</w:t>
            </w:r>
          </w:p>
        </w:tc>
        <w:tc>
          <w:tcPr>
            <w:tcW w:w="1134" w:type="dxa"/>
            <w:shd w:val="clear" w:color="auto" w:fill="auto"/>
            <w:vAlign w:val="center"/>
            <w:hideMark/>
          </w:tcPr>
          <w:p w14:paraId="7BE0EF09"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903</w:t>
            </w:r>
          </w:p>
        </w:tc>
        <w:tc>
          <w:tcPr>
            <w:tcW w:w="1134" w:type="dxa"/>
            <w:shd w:val="clear" w:color="auto" w:fill="auto"/>
            <w:vAlign w:val="center"/>
            <w:hideMark/>
          </w:tcPr>
          <w:p w14:paraId="7F3F3490"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621</w:t>
            </w:r>
          </w:p>
        </w:tc>
        <w:tc>
          <w:tcPr>
            <w:tcW w:w="1417" w:type="dxa"/>
            <w:shd w:val="clear" w:color="auto" w:fill="auto"/>
            <w:vAlign w:val="center"/>
            <w:hideMark/>
          </w:tcPr>
          <w:p w14:paraId="36D061BD"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3.32982954</w:t>
            </w:r>
          </w:p>
        </w:tc>
        <w:tc>
          <w:tcPr>
            <w:tcW w:w="1276" w:type="dxa"/>
            <w:shd w:val="clear" w:color="auto" w:fill="auto"/>
            <w:vAlign w:val="center"/>
            <w:hideMark/>
          </w:tcPr>
          <w:p w14:paraId="73425903"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4,197,434</w:t>
            </w:r>
          </w:p>
        </w:tc>
        <w:tc>
          <w:tcPr>
            <w:tcW w:w="1134" w:type="dxa"/>
            <w:shd w:val="clear" w:color="auto" w:fill="auto"/>
            <w:vAlign w:val="center"/>
            <w:hideMark/>
          </w:tcPr>
          <w:p w14:paraId="535DC19F"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2,503,201</w:t>
            </w:r>
          </w:p>
        </w:tc>
        <w:tc>
          <w:tcPr>
            <w:tcW w:w="1134" w:type="dxa"/>
            <w:shd w:val="clear" w:color="auto" w:fill="auto"/>
            <w:vAlign w:val="center"/>
            <w:hideMark/>
          </w:tcPr>
          <w:p w14:paraId="4ED9E294"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2,795,026</w:t>
            </w:r>
          </w:p>
        </w:tc>
        <w:tc>
          <w:tcPr>
            <w:tcW w:w="1320" w:type="dxa"/>
            <w:shd w:val="clear" w:color="auto" w:fill="auto"/>
            <w:vAlign w:val="center"/>
            <w:hideMark/>
          </w:tcPr>
          <w:p w14:paraId="17D61E3C"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9,495,660</w:t>
            </w:r>
          </w:p>
        </w:tc>
      </w:tr>
      <w:tr w:rsidR="00861FB4" w:rsidRPr="003105F1" w14:paraId="532B14F2" w14:textId="77777777" w:rsidTr="00852247">
        <w:trPr>
          <w:trHeight w:val="340"/>
        </w:trPr>
        <w:tc>
          <w:tcPr>
            <w:tcW w:w="1844" w:type="dxa"/>
            <w:shd w:val="clear" w:color="auto" w:fill="auto"/>
            <w:vAlign w:val="center"/>
            <w:hideMark/>
          </w:tcPr>
          <w:p w14:paraId="5B08C17E" w14:textId="77777777" w:rsidR="00861FB4" w:rsidRPr="003105F1" w:rsidRDefault="00861FB4" w:rsidP="00861FB4">
            <w:pPr>
              <w:rPr>
                <w:rFonts w:ascii="Arial" w:hAnsi="Arial" w:cs="Arial"/>
                <w:color w:val="000000"/>
                <w:sz w:val="16"/>
                <w:szCs w:val="16"/>
                <w:lang w:val="es-MX"/>
              </w:rPr>
            </w:pPr>
            <w:r w:rsidRPr="003105F1">
              <w:rPr>
                <w:rFonts w:ascii="Arial" w:hAnsi="Arial" w:cs="Arial"/>
                <w:color w:val="000000"/>
                <w:sz w:val="16"/>
                <w:szCs w:val="16"/>
              </w:rPr>
              <w:t>Mineral de la Reforma</w:t>
            </w:r>
          </w:p>
        </w:tc>
        <w:tc>
          <w:tcPr>
            <w:tcW w:w="1134" w:type="dxa"/>
            <w:shd w:val="clear" w:color="auto" w:fill="auto"/>
            <w:vAlign w:val="center"/>
            <w:hideMark/>
          </w:tcPr>
          <w:p w14:paraId="79F3E280"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2,086</w:t>
            </w:r>
          </w:p>
        </w:tc>
        <w:tc>
          <w:tcPr>
            <w:tcW w:w="1134" w:type="dxa"/>
            <w:shd w:val="clear" w:color="auto" w:fill="auto"/>
            <w:vAlign w:val="center"/>
            <w:hideMark/>
          </w:tcPr>
          <w:p w14:paraId="1C453FA3"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2,351</w:t>
            </w:r>
          </w:p>
        </w:tc>
        <w:tc>
          <w:tcPr>
            <w:tcW w:w="1417" w:type="dxa"/>
            <w:shd w:val="clear" w:color="auto" w:fill="auto"/>
            <w:vAlign w:val="center"/>
            <w:hideMark/>
          </w:tcPr>
          <w:p w14:paraId="27A722DD"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3.2426893</w:t>
            </w:r>
          </w:p>
        </w:tc>
        <w:tc>
          <w:tcPr>
            <w:tcW w:w="1276" w:type="dxa"/>
            <w:shd w:val="clear" w:color="auto" w:fill="auto"/>
            <w:vAlign w:val="center"/>
            <w:hideMark/>
          </w:tcPr>
          <w:p w14:paraId="51F1392C"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10,124,804</w:t>
            </w:r>
          </w:p>
        </w:tc>
        <w:tc>
          <w:tcPr>
            <w:tcW w:w="1134" w:type="dxa"/>
            <w:shd w:val="clear" w:color="auto" w:fill="auto"/>
            <w:vAlign w:val="center"/>
            <w:hideMark/>
          </w:tcPr>
          <w:p w14:paraId="2E2B325D"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9,228,689</w:t>
            </w:r>
          </w:p>
        </w:tc>
        <w:tc>
          <w:tcPr>
            <w:tcW w:w="1134" w:type="dxa"/>
            <w:shd w:val="clear" w:color="auto" w:fill="auto"/>
            <w:vAlign w:val="center"/>
            <w:hideMark/>
          </w:tcPr>
          <w:p w14:paraId="4A37EA68"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1,705,498</w:t>
            </w:r>
          </w:p>
        </w:tc>
        <w:tc>
          <w:tcPr>
            <w:tcW w:w="1320" w:type="dxa"/>
            <w:shd w:val="clear" w:color="auto" w:fill="auto"/>
            <w:vAlign w:val="center"/>
            <w:hideMark/>
          </w:tcPr>
          <w:p w14:paraId="5E2882B4"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21,058,991</w:t>
            </w:r>
          </w:p>
        </w:tc>
      </w:tr>
      <w:tr w:rsidR="00861FB4" w:rsidRPr="003105F1" w14:paraId="68371773" w14:textId="77777777" w:rsidTr="00852247">
        <w:trPr>
          <w:trHeight w:val="340"/>
        </w:trPr>
        <w:tc>
          <w:tcPr>
            <w:tcW w:w="1844" w:type="dxa"/>
            <w:shd w:val="clear" w:color="auto" w:fill="auto"/>
            <w:vAlign w:val="center"/>
            <w:hideMark/>
          </w:tcPr>
          <w:p w14:paraId="36CF74C9" w14:textId="77777777" w:rsidR="00861FB4" w:rsidRPr="003105F1" w:rsidRDefault="00861FB4" w:rsidP="00861FB4">
            <w:pPr>
              <w:rPr>
                <w:rFonts w:ascii="Arial" w:hAnsi="Arial" w:cs="Arial"/>
                <w:color w:val="000000"/>
                <w:sz w:val="16"/>
                <w:szCs w:val="16"/>
                <w:lang w:val="es-MX"/>
              </w:rPr>
            </w:pPr>
            <w:r w:rsidRPr="003105F1">
              <w:rPr>
                <w:rFonts w:ascii="Arial" w:hAnsi="Arial" w:cs="Arial"/>
                <w:color w:val="000000"/>
                <w:sz w:val="16"/>
                <w:szCs w:val="16"/>
              </w:rPr>
              <w:t>San Agustín Tlaxiaca</w:t>
            </w:r>
          </w:p>
        </w:tc>
        <w:tc>
          <w:tcPr>
            <w:tcW w:w="1134" w:type="dxa"/>
            <w:shd w:val="clear" w:color="auto" w:fill="auto"/>
            <w:vAlign w:val="center"/>
            <w:hideMark/>
          </w:tcPr>
          <w:p w14:paraId="4FC019F0"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1,954</w:t>
            </w:r>
          </w:p>
        </w:tc>
        <w:tc>
          <w:tcPr>
            <w:tcW w:w="1134" w:type="dxa"/>
            <w:shd w:val="clear" w:color="auto" w:fill="auto"/>
            <w:vAlign w:val="center"/>
            <w:hideMark/>
          </w:tcPr>
          <w:p w14:paraId="17AFDAA4"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2,157</w:t>
            </w:r>
          </w:p>
        </w:tc>
        <w:tc>
          <w:tcPr>
            <w:tcW w:w="1417" w:type="dxa"/>
            <w:shd w:val="clear" w:color="auto" w:fill="auto"/>
            <w:vAlign w:val="center"/>
            <w:hideMark/>
          </w:tcPr>
          <w:p w14:paraId="50637FDF"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3.48529339</w:t>
            </w:r>
          </w:p>
        </w:tc>
        <w:tc>
          <w:tcPr>
            <w:tcW w:w="1276" w:type="dxa"/>
            <w:shd w:val="clear" w:color="auto" w:fill="auto"/>
            <w:vAlign w:val="center"/>
            <w:hideMark/>
          </w:tcPr>
          <w:p w14:paraId="142D73FE"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6,115,310</w:t>
            </w:r>
          </w:p>
        </w:tc>
        <w:tc>
          <w:tcPr>
            <w:tcW w:w="1134" w:type="dxa"/>
            <w:shd w:val="clear" w:color="auto" w:fill="auto"/>
            <w:vAlign w:val="center"/>
            <w:hideMark/>
          </w:tcPr>
          <w:p w14:paraId="2EC792EB"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9,100,631</w:t>
            </w:r>
          </w:p>
        </w:tc>
        <w:tc>
          <w:tcPr>
            <w:tcW w:w="1134" w:type="dxa"/>
            <w:shd w:val="clear" w:color="auto" w:fill="auto"/>
            <w:vAlign w:val="center"/>
            <w:hideMark/>
          </w:tcPr>
          <w:p w14:paraId="395C0B53"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1,741,262</w:t>
            </w:r>
          </w:p>
        </w:tc>
        <w:tc>
          <w:tcPr>
            <w:tcW w:w="1320" w:type="dxa"/>
            <w:shd w:val="clear" w:color="auto" w:fill="auto"/>
            <w:vAlign w:val="center"/>
            <w:hideMark/>
          </w:tcPr>
          <w:p w14:paraId="1B2B53B5"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16,957,203</w:t>
            </w:r>
          </w:p>
        </w:tc>
      </w:tr>
      <w:tr w:rsidR="00861FB4" w:rsidRPr="003105F1" w14:paraId="662C0CE4" w14:textId="77777777" w:rsidTr="00852247">
        <w:trPr>
          <w:trHeight w:val="340"/>
        </w:trPr>
        <w:tc>
          <w:tcPr>
            <w:tcW w:w="1844" w:type="dxa"/>
            <w:shd w:val="clear" w:color="auto" w:fill="auto"/>
            <w:vAlign w:val="center"/>
            <w:hideMark/>
          </w:tcPr>
          <w:p w14:paraId="248B88AC" w14:textId="77777777" w:rsidR="00861FB4" w:rsidRPr="003105F1" w:rsidRDefault="00861FB4" w:rsidP="00861FB4">
            <w:pPr>
              <w:rPr>
                <w:rFonts w:ascii="Arial" w:hAnsi="Arial" w:cs="Arial"/>
                <w:color w:val="000000"/>
                <w:sz w:val="16"/>
                <w:szCs w:val="16"/>
                <w:lang w:val="es-MX"/>
              </w:rPr>
            </w:pPr>
            <w:r w:rsidRPr="003105F1">
              <w:rPr>
                <w:rFonts w:ascii="Arial" w:hAnsi="Arial" w:cs="Arial"/>
                <w:color w:val="000000"/>
                <w:sz w:val="16"/>
                <w:szCs w:val="16"/>
              </w:rPr>
              <w:t xml:space="preserve">San Bartolo </w:t>
            </w:r>
            <w:proofErr w:type="spellStart"/>
            <w:r w:rsidRPr="003105F1">
              <w:rPr>
                <w:rFonts w:ascii="Arial" w:hAnsi="Arial" w:cs="Arial"/>
                <w:color w:val="000000"/>
                <w:sz w:val="16"/>
                <w:szCs w:val="16"/>
              </w:rPr>
              <w:t>Tutotepec</w:t>
            </w:r>
            <w:proofErr w:type="spellEnd"/>
          </w:p>
        </w:tc>
        <w:tc>
          <w:tcPr>
            <w:tcW w:w="1134" w:type="dxa"/>
            <w:shd w:val="clear" w:color="auto" w:fill="auto"/>
            <w:vAlign w:val="center"/>
            <w:hideMark/>
          </w:tcPr>
          <w:p w14:paraId="1806E58F"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4,728</w:t>
            </w:r>
          </w:p>
        </w:tc>
        <w:tc>
          <w:tcPr>
            <w:tcW w:w="1134" w:type="dxa"/>
            <w:shd w:val="clear" w:color="auto" w:fill="auto"/>
            <w:vAlign w:val="center"/>
            <w:hideMark/>
          </w:tcPr>
          <w:p w14:paraId="5BA165D4"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2,725</w:t>
            </w:r>
          </w:p>
        </w:tc>
        <w:tc>
          <w:tcPr>
            <w:tcW w:w="1417" w:type="dxa"/>
            <w:shd w:val="clear" w:color="auto" w:fill="auto"/>
            <w:vAlign w:val="center"/>
            <w:hideMark/>
          </w:tcPr>
          <w:p w14:paraId="59CC6FC6"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3.52507288</w:t>
            </w:r>
          </w:p>
        </w:tc>
        <w:tc>
          <w:tcPr>
            <w:tcW w:w="1276" w:type="dxa"/>
            <w:shd w:val="clear" w:color="auto" w:fill="auto"/>
            <w:vAlign w:val="center"/>
            <w:hideMark/>
          </w:tcPr>
          <w:p w14:paraId="12E8DF24"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32,004,869</w:t>
            </w:r>
          </w:p>
        </w:tc>
        <w:tc>
          <w:tcPr>
            <w:tcW w:w="1134" w:type="dxa"/>
            <w:shd w:val="clear" w:color="auto" w:fill="auto"/>
            <w:vAlign w:val="center"/>
            <w:hideMark/>
          </w:tcPr>
          <w:p w14:paraId="0AC52440"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11,628,311</w:t>
            </w:r>
          </w:p>
        </w:tc>
        <w:tc>
          <w:tcPr>
            <w:tcW w:w="1134" w:type="dxa"/>
            <w:shd w:val="clear" w:color="auto" w:fill="auto"/>
            <w:vAlign w:val="center"/>
            <w:hideMark/>
          </w:tcPr>
          <w:p w14:paraId="480C5941"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3,335,037</w:t>
            </w:r>
          </w:p>
        </w:tc>
        <w:tc>
          <w:tcPr>
            <w:tcW w:w="1320" w:type="dxa"/>
            <w:shd w:val="clear" w:color="auto" w:fill="auto"/>
            <w:vAlign w:val="center"/>
            <w:hideMark/>
          </w:tcPr>
          <w:p w14:paraId="1CC900AF"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46,968,217</w:t>
            </w:r>
          </w:p>
        </w:tc>
      </w:tr>
      <w:tr w:rsidR="00861FB4" w:rsidRPr="003105F1" w14:paraId="0C864214" w14:textId="77777777" w:rsidTr="00852247">
        <w:trPr>
          <w:trHeight w:val="340"/>
        </w:trPr>
        <w:tc>
          <w:tcPr>
            <w:tcW w:w="1844" w:type="dxa"/>
            <w:shd w:val="clear" w:color="auto" w:fill="auto"/>
            <w:vAlign w:val="center"/>
            <w:hideMark/>
          </w:tcPr>
          <w:p w14:paraId="42F7866E" w14:textId="77777777" w:rsidR="00861FB4" w:rsidRPr="003105F1" w:rsidRDefault="00861FB4" w:rsidP="00861FB4">
            <w:pPr>
              <w:rPr>
                <w:rFonts w:ascii="Arial" w:hAnsi="Arial" w:cs="Arial"/>
                <w:color w:val="000000"/>
                <w:sz w:val="16"/>
                <w:szCs w:val="16"/>
                <w:lang w:val="es-MX"/>
              </w:rPr>
            </w:pPr>
            <w:r w:rsidRPr="003105F1">
              <w:rPr>
                <w:rFonts w:ascii="Arial" w:hAnsi="Arial" w:cs="Arial"/>
                <w:color w:val="000000"/>
                <w:sz w:val="16"/>
                <w:szCs w:val="16"/>
              </w:rPr>
              <w:t>San Salvador</w:t>
            </w:r>
          </w:p>
        </w:tc>
        <w:tc>
          <w:tcPr>
            <w:tcW w:w="1134" w:type="dxa"/>
            <w:shd w:val="clear" w:color="auto" w:fill="auto"/>
            <w:vAlign w:val="center"/>
            <w:hideMark/>
          </w:tcPr>
          <w:p w14:paraId="2CED109D"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2,908</w:t>
            </w:r>
          </w:p>
        </w:tc>
        <w:tc>
          <w:tcPr>
            <w:tcW w:w="1134" w:type="dxa"/>
            <w:shd w:val="clear" w:color="auto" w:fill="auto"/>
            <w:vAlign w:val="center"/>
            <w:hideMark/>
          </w:tcPr>
          <w:p w14:paraId="1DA32B08"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1,390</w:t>
            </w:r>
          </w:p>
        </w:tc>
        <w:tc>
          <w:tcPr>
            <w:tcW w:w="1417" w:type="dxa"/>
            <w:shd w:val="clear" w:color="auto" w:fill="auto"/>
            <w:vAlign w:val="center"/>
            <w:hideMark/>
          </w:tcPr>
          <w:p w14:paraId="17B69D23"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3.25830898</w:t>
            </w:r>
          </w:p>
        </w:tc>
        <w:tc>
          <w:tcPr>
            <w:tcW w:w="1276" w:type="dxa"/>
            <w:shd w:val="clear" w:color="auto" w:fill="auto"/>
            <w:vAlign w:val="center"/>
            <w:hideMark/>
          </w:tcPr>
          <w:p w14:paraId="53B70947"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11,537,363</w:t>
            </w:r>
          </w:p>
        </w:tc>
        <w:tc>
          <w:tcPr>
            <w:tcW w:w="1134" w:type="dxa"/>
            <w:shd w:val="clear" w:color="auto" w:fill="auto"/>
            <w:vAlign w:val="center"/>
            <w:hideMark/>
          </w:tcPr>
          <w:p w14:paraId="2FEBC029"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5,482,632</w:t>
            </w:r>
          </w:p>
        </w:tc>
        <w:tc>
          <w:tcPr>
            <w:tcW w:w="1134" w:type="dxa"/>
            <w:shd w:val="clear" w:color="auto" w:fill="auto"/>
            <w:vAlign w:val="center"/>
            <w:hideMark/>
          </w:tcPr>
          <w:p w14:paraId="0237B6CC"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4,021,326</w:t>
            </w:r>
          </w:p>
        </w:tc>
        <w:tc>
          <w:tcPr>
            <w:tcW w:w="1320" w:type="dxa"/>
            <w:shd w:val="clear" w:color="auto" w:fill="auto"/>
            <w:vAlign w:val="center"/>
            <w:hideMark/>
          </w:tcPr>
          <w:p w14:paraId="2E6C51AE"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21,041,321</w:t>
            </w:r>
          </w:p>
        </w:tc>
      </w:tr>
      <w:tr w:rsidR="00861FB4" w:rsidRPr="003105F1" w14:paraId="122E1B1B" w14:textId="77777777" w:rsidTr="00852247">
        <w:trPr>
          <w:trHeight w:val="340"/>
        </w:trPr>
        <w:tc>
          <w:tcPr>
            <w:tcW w:w="1844" w:type="dxa"/>
            <w:shd w:val="clear" w:color="auto" w:fill="auto"/>
            <w:vAlign w:val="center"/>
            <w:hideMark/>
          </w:tcPr>
          <w:p w14:paraId="15A1B6C9" w14:textId="77777777" w:rsidR="00861FB4" w:rsidRPr="003105F1" w:rsidRDefault="00861FB4" w:rsidP="00861FB4">
            <w:pPr>
              <w:rPr>
                <w:rFonts w:ascii="Arial" w:hAnsi="Arial" w:cs="Arial"/>
                <w:color w:val="000000"/>
                <w:sz w:val="16"/>
                <w:szCs w:val="16"/>
                <w:lang w:val="es-MX"/>
              </w:rPr>
            </w:pPr>
            <w:r w:rsidRPr="003105F1">
              <w:rPr>
                <w:rFonts w:ascii="Arial" w:hAnsi="Arial" w:cs="Arial"/>
                <w:color w:val="000000"/>
                <w:sz w:val="16"/>
                <w:szCs w:val="16"/>
              </w:rPr>
              <w:t>Santiago de Anaya</w:t>
            </w:r>
          </w:p>
        </w:tc>
        <w:tc>
          <w:tcPr>
            <w:tcW w:w="1134" w:type="dxa"/>
            <w:shd w:val="clear" w:color="auto" w:fill="auto"/>
            <w:vAlign w:val="center"/>
            <w:hideMark/>
          </w:tcPr>
          <w:p w14:paraId="77EDF55D"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890</w:t>
            </w:r>
          </w:p>
        </w:tc>
        <w:tc>
          <w:tcPr>
            <w:tcW w:w="1134" w:type="dxa"/>
            <w:shd w:val="clear" w:color="auto" w:fill="auto"/>
            <w:vAlign w:val="center"/>
            <w:hideMark/>
          </w:tcPr>
          <w:p w14:paraId="7EEAE166"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1154</w:t>
            </w:r>
          </w:p>
        </w:tc>
        <w:tc>
          <w:tcPr>
            <w:tcW w:w="1417" w:type="dxa"/>
            <w:shd w:val="clear" w:color="auto" w:fill="auto"/>
            <w:vAlign w:val="center"/>
            <w:hideMark/>
          </w:tcPr>
          <w:p w14:paraId="13D6068F"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3.41324397</w:t>
            </w:r>
          </w:p>
        </w:tc>
        <w:tc>
          <w:tcPr>
            <w:tcW w:w="1276" w:type="dxa"/>
            <w:shd w:val="clear" w:color="auto" w:fill="auto"/>
            <w:vAlign w:val="center"/>
            <w:hideMark/>
          </w:tcPr>
          <w:p w14:paraId="14C66336"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8,258,559</w:t>
            </w:r>
          </w:p>
        </w:tc>
        <w:tc>
          <w:tcPr>
            <w:tcW w:w="1134" w:type="dxa"/>
            <w:shd w:val="clear" w:color="auto" w:fill="auto"/>
            <w:vAlign w:val="center"/>
            <w:hideMark/>
          </w:tcPr>
          <w:p w14:paraId="19D8B821"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4,768,208</w:t>
            </w:r>
          </w:p>
        </w:tc>
        <w:tc>
          <w:tcPr>
            <w:tcW w:w="1134" w:type="dxa"/>
            <w:shd w:val="clear" w:color="auto" w:fill="auto"/>
            <w:vAlign w:val="center"/>
            <w:hideMark/>
          </w:tcPr>
          <w:p w14:paraId="2A1C9598"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1,482,429</w:t>
            </w:r>
          </w:p>
        </w:tc>
        <w:tc>
          <w:tcPr>
            <w:tcW w:w="1320" w:type="dxa"/>
            <w:shd w:val="clear" w:color="auto" w:fill="auto"/>
            <w:vAlign w:val="center"/>
            <w:hideMark/>
          </w:tcPr>
          <w:p w14:paraId="25A3A643"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14,509,196</w:t>
            </w:r>
          </w:p>
        </w:tc>
      </w:tr>
      <w:tr w:rsidR="00861FB4" w:rsidRPr="003105F1" w14:paraId="608022B5" w14:textId="77777777" w:rsidTr="00852247">
        <w:trPr>
          <w:trHeight w:val="340"/>
        </w:trPr>
        <w:tc>
          <w:tcPr>
            <w:tcW w:w="1844" w:type="dxa"/>
            <w:shd w:val="clear" w:color="auto" w:fill="auto"/>
            <w:vAlign w:val="center"/>
            <w:hideMark/>
          </w:tcPr>
          <w:p w14:paraId="0DD28838" w14:textId="77777777" w:rsidR="00861FB4" w:rsidRPr="003105F1" w:rsidRDefault="00861FB4" w:rsidP="00861FB4">
            <w:pPr>
              <w:rPr>
                <w:rFonts w:ascii="Arial" w:hAnsi="Arial" w:cs="Arial"/>
                <w:color w:val="000000"/>
                <w:sz w:val="16"/>
                <w:szCs w:val="16"/>
                <w:lang w:val="es-MX"/>
              </w:rPr>
            </w:pPr>
            <w:r w:rsidRPr="003105F1">
              <w:rPr>
                <w:rFonts w:ascii="Arial" w:hAnsi="Arial" w:cs="Arial"/>
                <w:color w:val="000000"/>
                <w:sz w:val="16"/>
                <w:szCs w:val="16"/>
              </w:rPr>
              <w:t>Santiago Tulantepec de Lugo Guerrero</w:t>
            </w:r>
          </w:p>
        </w:tc>
        <w:tc>
          <w:tcPr>
            <w:tcW w:w="1134" w:type="dxa"/>
            <w:shd w:val="clear" w:color="auto" w:fill="auto"/>
            <w:vAlign w:val="center"/>
            <w:hideMark/>
          </w:tcPr>
          <w:p w14:paraId="60C082AA"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1,987</w:t>
            </w:r>
          </w:p>
        </w:tc>
        <w:tc>
          <w:tcPr>
            <w:tcW w:w="1134" w:type="dxa"/>
            <w:shd w:val="clear" w:color="auto" w:fill="auto"/>
            <w:vAlign w:val="center"/>
            <w:hideMark/>
          </w:tcPr>
          <w:p w14:paraId="5461A80C"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1,108</w:t>
            </w:r>
          </w:p>
        </w:tc>
        <w:tc>
          <w:tcPr>
            <w:tcW w:w="1417" w:type="dxa"/>
            <w:shd w:val="clear" w:color="auto" w:fill="auto"/>
            <w:vAlign w:val="center"/>
            <w:hideMark/>
          </w:tcPr>
          <w:p w14:paraId="4178AA9A"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3.29717774</w:t>
            </w:r>
          </w:p>
        </w:tc>
        <w:tc>
          <w:tcPr>
            <w:tcW w:w="1276" w:type="dxa"/>
            <w:shd w:val="clear" w:color="auto" w:fill="auto"/>
            <w:vAlign w:val="center"/>
            <w:hideMark/>
          </w:tcPr>
          <w:p w14:paraId="4D35B268"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5,965,229</w:t>
            </w:r>
          </w:p>
        </w:tc>
        <w:tc>
          <w:tcPr>
            <w:tcW w:w="1134" w:type="dxa"/>
            <w:shd w:val="clear" w:color="auto" w:fill="auto"/>
            <w:vAlign w:val="center"/>
            <w:hideMark/>
          </w:tcPr>
          <w:p w14:paraId="200A1F2B"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4,422,462</w:t>
            </w:r>
          </w:p>
        </w:tc>
        <w:tc>
          <w:tcPr>
            <w:tcW w:w="1134" w:type="dxa"/>
            <w:shd w:val="clear" w:color="auto" w:fill="auto"/>
            <w:vAlign w:val="center"/>
            <w:hideMark/>
          </w:tcPr>
          <w:p w14:paraId="3F5A70DD"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3,447,051</w:t>
            </w:r>
          </w:p>
        </w:tc>
        <w:tc>
          <w:tcPr>
            <w:tcW w:w="1320" w:type="dxa"/>
            <w:shd w:val="clear" w:color="auto" w:fill="auto"/>
            <w:vAlign w:val="center"/>
            <w:hideMark/>
          </w:tcPr>
          <w:p w14:paraId="0BA8A9A0"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13,834,743</w:t>
            </w:r>
          </w:p>
        </w:tc>
      </w:tr>
      <w:tr w:rsidR="00861FB4" w:rsidRPr="003105F1" w14:paraId="7F699415" w14:textId="77777777" w:rsidTr="00852247">
        <w:trPr>
          <w:trHeight w:val="340"/>
        </w:trPr>
        <w:tc>
          <w:tcPr>
            <w:tcW w:w="1844" w:type="dxa"/>
            <w:shd w:val="clear" w:color="auto" w:fill="auto"/>
            <w:vAlign w:val="center"/>
            <w:hideMark/>
          </w:tcPr>
          <w:p w14:paraId="2EC073D0" w14:textId="77777777" w:rsidR="00861FB4" w:rsidRPr="003105F1" w:rsidRDefault="00861FB4" w:rsidP="00861FB4">
            <w:pPr>
              <w:rPr>
                <w:rFonts w:ascii="Arial" w:hAnsi="Arial" w:cs="Arial"/>
                <w:color w:val="000000"/>
                <w:sz w:val="16"/>
                <w:szCs w:val="16"/>
                <w:lang w:val="es-MX"/>
              </w:rPr>
            </w:pPr>
            <w:r w:rsidRPr="003105F1">
              <w:rPr>
                <w:rFonts w:ascii="Arial" w:hAnsi="Arial" w:cs="Arial"/>
                <w:color w:val="000000"/>
                <w:sz w:val="16"/>
                <w:szCs w:val="16"/>
              </w:rPr>
              <w:t>Singuilucan</w:t>
            </w:r>
          </w:p>
        </w:tc>
        <w:tc>
          <w:tcPr>
            <w:tcW w:w="1134" w:type="dxa"/>
            <w:shd w:val="clear" w:color="auto" w:fill="auto"/>
            <w:vAlign w:val="center"/>
            <w:hideMark/>
          </w:tcPr>
          <w:p w14:paraId="2827C848"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1,371</w:t>
            </w:r>
          </w:p>
        </w:tc>
        <w:tc>
          <w:tcPr>
            <w:tcW w:w="1134" w:type="dxa"/>
            <w:shd w:val="clear" w:color="auto" w:fill="auto"/>
            <w:vAlign w:val="center"/>
            <w:hideMark/>
          </w:tcPr>
          <w:p w14:paraId="193B4435"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826</w:t>
            </w:r>
          </w:p>
        </w:tc>
        <w:tc>
          <w:tcPr>
            <w:tcW w:w="1417" w:type="dxa"/>
            <w:shd w:val="clear" w:color="auto" w:fill="auto"/>
            <w:vAlign w:val="center"/>
            <w:hideMark/>
          </w:tcPr>
          <w:p w14:paraId="11B454C3"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3.37081634</w:t>
            </w:r>
          </w:p>
        </w:tc>
        <w:tc>
          <w:tcPr>
            <w:tcW w:w="1276" w:type="dxa"/>
            <w:shd w:val="clear" w:color="auto" w:fill="auto"/>
            <w:vAlign w:val="center"/>
            <w:hideMark/>
          </w:tcPr>
          <w:p w14:paraId="4E247676"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7,947,081</w:t>
            </w:r>
          </w:p>
        </w:tc>
        <w:tc>
          <w:tcPr>
            <w:tcW w:w="1134" w:type="dxa"/>
            <w:shd w:val="clear" w:color="auto" w:fill="auto"/>
            <w:vAlign w:val="center"/>
            <w:hideMark/>
          </w:tcPr>
          <w:p w14:paraId="67E15A7E"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3,370,522</w:t>
            </w:r>
          </w:p>
        </w:tc>
        <w:tc>
          <w:tcPr>
            <w:tcW w:w="1134" w:type="dxa"/>
            <w:shd w:val="clear" w:color="auto" w:fill="auto"/>
            <w:vAlign w:val="center"/>
            <w:hideMark/>
          </w:tcPr>
          <w:p w14:paraId="4B597481"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3,190,414</w:t>
            </w:r>
          </w:p>
        </w:tc>
        <w:tc>
          <w:tcPr>
            <w:tcW w:w="1320" w:type="dxa"/>
            <w:shd w:val="clear" w:color="auto" w:fill="auto"/>
            <w:vAlign w:val="center"/>
            <w:hideMark/>
          </w:tcPr>
          <w:p w14:paraId="41D765CF"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14,508,017</w:t>
            </w:r>
          </w:p>
        </w:tc>
      </w:tr>
      <w:tr w:rsidR="00861FB4" w:rsidRPr="003105F1" w14:paraId="147ABB3C" w14:textId="77777777" w:rsidTr="00852247">
        <w:trPr>
          <w:trHeight w:val="340"/>
        </w:trPr>
        <w:tc>
          <w:tcPr>
            <w:tcW w:w="1844" w:type="dxa"/>
            <w:shd w:val="clear" w:color="auto" w:fill="auto"/>
            <w:vAlign w:val="center"/>
            <w:hideMark/>
          </w:tcPr>
          <w:p w14:paraId="1062DA53" w14:textId="77777777" w:rsidR="00861FB4" w:rsidRPr="003105F1" w:rsidRDefault="00861FB4" w:rsidP="00861FB4">
            <w:pPr>
              <w:rPr>
                <w:rFonts w:ascii="Arial" w:hAnsi="Arial" w:cs="Arial"/>
                <w:color w:val="000000"/>
                <w:sz w:val="16"/>
                <w:szCs w:val="16"/>
                <w:lang w:val="es-MX"/>
              </w:rPr>
            </w:pPr>
            <w:proofErr w:type="spellStart"/>
            <w:r w:rsidRPr="003105F1">
              <w:rPr>
                <w:rFonts w:ascii="Arial" w:hAnsi="Arial" w:cs="Arial"/>
                <w:color w:val="000000"/>
                <w:sz w:val="16"/>
                <w:szCs w:val="16"/>
              </w:rPr>
              <w:t>Tasquillo</w:t>
            </w:r>
            <w:proofErr w:type="spellEnd"/>
          </w:p>
        </w:tc>
        <w:tc>
          <w:tcPr>
            <w:tcW w:w="1134" w:type="dxa"/>
            <w:shd w:val="clear" w:color="auto" w:fill="auto"/>
            <w:vAlign w:val="center"/>
            <w:hideMark/>
          </w:tcPr>
          <w:p w14:paraId="3B5E5CD2"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2,976</w:t>
            </w:r>
          </w:p>
        </w:tc>
        <w:tc>
          <w:tcPr>
            <w:tcW w:w="1134" w:type="dxa"/>
            <w:shd w:val="clear" w:color="auto" w:fill="auto"/>
            <w:vAlign w:val="center"/>
            <w:hideMark/>
          </w:tcPr>
          <w:p w14:paraId="2E1BC6BF"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1,372</w:t>
            </w:r>
          </w:p>
        </w:tc>
        <w:tc>
          <w:tcPr>
            <w:tcW w:w="1417" w:type="dxa"/>
            <w:shd w:val="clear" w:color="auto" w:fill="auto"/>
            <w:vAlign w:val="center"/>
            <w:hideMark/>
          </w:tcPr>
          <w:p w14:paraId="7AA45AC9"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3.42653195</w:t>
            </w:r>
          </w:p>
        </w:tc>
        <w:tc>
          <w:tcPr>
            <w:tcW w:w="1276" w:type="dxa"/>
            <w:shd w:val="clear" w:color="auto" w:fill="auto"/>
            <w:vAlign w:val="center"/>
            <w:hideMark/>
          </w:tcPr>
          <w:p w14:paraId="0E3BC337"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10,341,436</w:t>
            </w:r>
          </w:p>
        </w:tc>
        <w:tc>
          <w:tcPr>
            <w:tcW w:w="1134" w:type="dxa"/>
            <w:shd w:val="clear" w:color="auto" w:fill="auto"/>
            <w:vAlign w:val="center"/>
            <w:hideMark/>
          </w:tcPr>
          <w:p w14:paraId="25BCC191"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5,691,031</w:t>
            </w:r>
          </w:p>
        </w:tc>
        <w:tc>
          <w:tcPr>
            <w:tcW w:w="1134" w:type="dxa"/>
            <w:shd w:val="clear" w:color="auto" w:fill="auto"/>
            <w:vAlign w:val="center"/>
            <w:hideMark/>
          </w:tcPr>
          <w:p w14:paraId="555A8E13"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4,169,351</w:t>
            </w:r>
          </w:p>
        </w:tc>
        <w:tc>
          <w:tcPr>
            <w:tcW w:w="1320" w:type="dxa"/>
            <w:shd w:val="clear" w:color="auto" w:fill="auto"/>
            <w:vAlign w:val="center"/>
            <w:hideMark/>
          </w:tcPr>
          <w:p w14:paraId="0E0943CD"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20,201,818</w:t>
            </w:r>
          </w:p>
        </w:tc>
      </w:tr>
      <w:tr w:rsidR="00861FB4" w:rsidRPr="003105F1" w14:paraId="5611885C" w14:textId="77777777" w:rsidTr="00852247">
        <w:trPr>
          <w:trHeight w:val="340"/>
        </w:trPr>
        <w:tc>
          <w:tcPr>
            <w:tcW w:w="1844" w:type="dxa"/>
            <w:shd w:val="clear" w:color="auto" w:fill="auto"/>
            <w:vAlign w:val="center"/>
            <w:hideMark/>
          </w:tcPr>
          <w:p w14:paraId="436DA345" w14:textId="77777777" w:rsidR="00861FB4" w:rsidRPr="003105F1" w:rsidRDefault="00861FB4" w:rsidP="00861FB4">
            <w:pPr>
              <w:rPr>
                <w:rFonts w:ascii="Arial" w:hAnsi="Arial" w:cs="Arial"/>
                <w:color w:val="000000"/>
                <w:sz w:val="16"/>
                <w:szCs w:val="16"/>
                <w:lang w:val="es-MX"/>
              </w:rPr>
            </w:pPr>
            <w:r w:rsidRPr="003105F1">
              <w:rPr>
                <w:rFonts w:ascii="Arial" w:hAnsi="Arial" w:cs="Arial"/>
                <w:color w:val="000000"/>
                <w:sz w:val="16"/>
                <w:szCs w:val="16"/>
              </w:rPr>
              <w:t>Tecozautla</w:t>
            </w:r>
          </w:p>
        </w:tc>
        <w:tc>
          <w:tcPr>
            <w:tcW w:w="1134" w:type="dxa"/>
            <w:shd w:val="clear" w:color="auto" w:fill="auto"/>
            <w:vAlign w:val="center"/>
            <w:hideMark/>
          </w:tcPr>
          <w:p w14:paraId="601D69ED"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4,242</w:t>
            </w:r>
          </w:p>
        </w:tc>
        <w:tc>
          <w:tcPr>
            <w:tcW w:w="1134" w:type="dxa"/>
            <w:shd w:val="clear" w:color="auto" w:fill="auto"/>
            <w:vAlign w:val="center"/>
            <w:hideMark/>
          </w:tcPr>
          <w:p w14:paraId="63759D76"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1,881</w:t>
            </w:r>
          </w:p>
        </w:tc>
        <w:tc>
          <w:tcPr>
            <w:tcW w:w="1417" w:type="dxa"/>
            <w:shd w:val="clear" w:color="auto" w:fill="auto"/>
            <w:vAlign w:val="center"/>
            <w:hideMark/>
          </w:tcPr>
          <w:p w14:paraId="32269514"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3.49149919</w:t>
            </w:r>
          </w:p>
        </w:tc>
        <w:tc>
          <w:tcPr>
            <w:tcW w:w="1276" w:type="dxa"/>
            <w:shd w:val="clear" w:color="auto" w:fill="auto"/>
            <w:vAlign w:val="center"/>
            <w:hideMark/>
          </w:tcPr>
          <w:p w14:paraId="0D31F89C"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22,986,399</w:t>
            </w:r>
          </w:p>
        </w:tc>
        <w:tc>
          <w:tcPr>
            <w:tcW w:w="1134" w:type="dxa"/>
            <w:shd w:val="clear" w:color="auto" w:fill="auto"/>
            <w:vAlign w:val="center"/>
            <w:hideMark/>
          </w:tcPr>
          <w:p w14:paraId="511B3211"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7,950,286</w:t>
            </w:r>
          </w:p>
        </w:tc>
        <w:tc>
          <w:tcPr>
            <w:tcW w:w="1134" w:type="dxa"/>
            <w:shd w:val="clear" w:color="auto" w:fill="auto"/>
            <w:vAlign w:val="center"/>
            <w:hideMark/>
          </w:tcPr>
          <w:p w14:paraId="1B5C9543"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4,334,825</w:t>
            </w:r>
          </w:p>
        </w:tc>
        <w:tc>
          <w:tcPr>
            <w:tcW w:w="1320" w:type="dxa"/>
            <w:shd w:val="clear" w:color="auto" w:fill="auto"/>
            <w:vAlign w:val="center"/>
            <w:hideMark/>
          </w:tcPr>
          <w:p w14:paraId="49D6F212"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35,271,510</w:t>
            </w:r>
          </w:p>
        </w:tc>
      </w:tr>
      <w:tr w:rsidR="00861FB4" w:rsidRPr="003105F1" w14:paraId="24010C3D" w14:textId="77777777" w:rsidTr="00852247">
        <w:trPr>
          <w:trHeight w:val="340"/>
        </w:trPr>
        <w:tc>
          <w:tcPr>
            <w:tcW w:w="1844" w:type="dxa"/>
            <w:shd w:val="clear" w:color="auto" w:fill="auto"/>
            <w:vAlign w:val="center"/>
            <w:hideMark/>
          </w:tcPr>
          <w:p w14:paraId="79A919DE" w14:textId="77777777" w:rsidR="00861FB4" w:rsidRPr="003105F1" w:rsidRDefault="00861FB4" w:rsidP="00861FB4">
            <w:pPr>
              <w:rPr>
                <w:rFonts w:ascii="Arial" w:hAnsi="Arial" w:cs="Arial"/>
                <w:color w:val="000000"/>
                <w:sz w:val="16"/>
                <w:szCs w:val="16"/>
                <w:lang w:val="es-MX"/>
              </w:rPr>
            </w:pPr>
            <w:r w:rsidRPr="003105F1">
              <w:rPr>
                <w:rFonts w:ascii="Arial" w:hAnsi="Arial" w:cs="Arial"/>
                <w:color w:val="000000"/>
                <w:sz w:val="16"/>
                <w:szCs w:val="16"/>
              </w:rPr>
              <w:t>Tenango de Doria</w:t>
            </w:r>
          </w:p>
        </w:tc>
        <w:tc>
          <w:tcPr>
            <w:tcW w:w="1134" w:type="dxa"/>
            <w:shd w:val="clear" w:color="auto" w:fill="auto"/>
            <w:vAlign w:val="center"/>
            <w:hideMark/>
          </w:tcPr>
          <w:p w14:paraId="675261CB"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3,903</w:t>
            </w:r>
          </w:p>
        </w:tc>
        <w:tc>
          <w:tcPr>
            <w:tcW w:w="1134" w:type="dxa"/>
            <w:shd w:val="clear" w:color="auto" w:fill="auto"/>
            <w:vAlign w:val="center"/>
            <w:hideMark/>
          </w:tcPr>
          <w:p w14:paraId="5E7E843B"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1,584</w:t>
            </w:r>
          </w:p>
        </w:tc>
        <w:tc>
          <w:tcPr>
            <w:tcW w:w="1417" w:type="dxa"/>
            <w:shd w:val="clear" w:color="auto" w:fill="auto"/>
            <w:vAlign w:val="center"/>
            <w:hideMark/>
          </w:tcPr>
          <w:p w14:paraId="36A3C352"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3.52756163</w:t>
            </w:r>
          </w:p>
        </w:tc>
        <w:tc>
          <w:tcPr>
            <w:tcW w:w="1276" w:type="dxa"/>
            <w:shd w:val="clear" w:color="auto" w:fill="auto"/>
            <w:vAlign w:val="center"/>
            <w:hideMark/>
          </w:tcPr>
          <w:p w14:paraId="4388EC3E"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13,448,339</w:t>
            </w:r>
          </w:p>
        </w:tc>
        <w:tc>
          <w:tcPr>
            <w:tcW w:w="1134" w:type="dxa"/>
            <w:shd w:val="clear" w:color="auto" w:fill="auto"/>
            <w:vAlign w:val="center"/>
            <w:hideMark/>
          </w:tcPr>
          <w:p w14:paraId="76DBDCFD"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6,764,128</w:t>
            </w:r>
          </w:p>
        </w:tc>
        <w:tc>
          <w:tcPr>
            <w:tcW w:w="1134" w:type="dxa"/>
            <w:shd w:val="clear" w:color="auto" w:fill="auto"/>
            <w:vAlign w:val="center"/>
            <w:hideMark/>
          </w:tcPr>
          <w:p w14:paraId="6BB9C746"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4,736,233</w:t>
            </w:r>
          </w:p>
        </w:tc>
        <w:tc>
          <w:tcPr>
            <w:tcW w:w="1320" w:type="dxa"/>
            <w:shd w:val="clear" w:color="auto" w:fill="auto"/>
            <w:vAlign w:val="center"/>
            <w:hideMark/>
          </w:tcPr>
          <w:p w14:paraId="511EC1E3"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24,948,700</w:t>
            </w:r>
          </w:p>
        </w:tc>
      </w:tr>
      <w:tr w:rsidR="00861FB4" w:rsidRPr="003105F1" w14:paraId="045F932B" w14:textId="77777777" w:rsidTr="00852247">
        <w:trPr>
          <w:trHeight w:val="340"/>
        </w:trPr>
        <w:tc>
          <w:tcPr>
            <w:tcW w:w="1844" w:type="dxa"/>
            <w:shd w:val="clear" w:color="auto" w:fill="auto"/>
            <w:vAlign w:val="center"/>
            <w:hideMark/>
          </w:tcPr>
          <w:p w14:paraId="573F53C7" w14:textId="77777777" w:rsidR="00861FB4" w:rsidRPr="003105F1" w:rsidRDefault="00861FB4" w:rsidP="00861FB4">
            <w:pPr>
              <w:rPr>
                <w:rFonts w:ascii="Arial" w:hAnsi="Arial" w:cs="Arial"/>
                <w:color w:val="000000"/>
                <w:sz w:val="16"/>
                <w:szCs w:val="16"/>
                <w:lang w:val="es-MX"/>
              </w:rPr>
            </w:pPr>
            <w:r w:rsidRPr="003105F1">
              <w:rPr>
                <w:rFonts w:ascii="Arial" w:hAnsi="Arial" w:cs="Arial"/>
                <w:color w:val="000000"/>
                <w:sz w:val="16"/>
                <w:szCs w:val="16"/>
              </w:rPr>
              <w:t>Tepeapulco</w:t>
            </w:r>
          </w:p>
        </w:tc>
        <w:tc>
          <w:tcPr>
            <w:tcW w:w="1134" w:type="dxa"/>
            <w:shd w:val="clear" w:color="auto" w:fill="auto"/>
            <w:vAlign w:val="center"/>
            <w:hideMark/>
          </w:tcPr>
          <w:p w14:paraId="337DEE68"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1,588</w:t>
            </w:r>
          </w:p>
        </w:tc>
        <w:tc>
          <w:tcPr>
            <w:tcW w:w="1134" w:type="dxa"/>
            <w:shd w:val="clear" w:color="auto" w:fill="auto"/>
            <w:vAlign w:val="center"/>
            <w:hideMark/>
          </w:tcPr>
          <w:p w14:paraId="012FE1F4"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1,293</w:t>
            </w:r>
          </w:p>
        </w:tc>
        <w:tc>
          <w:tcPr>
            <w:tcW w:w="1417" w:type="dxa"/>
            <w:shd w:val="clear" w:color="auto" w:fill="auto"/>
            <w:vAlign w:val="center"/>
            <w:hideMark/>
          </w:tcPr>
          <w:p w14:paraId="24FBFCC6"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3.44931474</w:t>
            </w:r>
          </w:p>
        </w:tc>
        <w:tc>
          <w:tcPr>
            <w:tcW w:w="1276" w:type="dxa"/>
            <w:shd w:val="clear" w:color="auto" w:fill="auto"/>
            <w:vAlign w:val="center"/>
            <w:hideMark/>
          </w:tcPr>
          <w:p w14:paraId="721CF512"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8,010,601</w:t>
            </w:r>
          </w:p>
        </w:tc>
        <w:tc>
          <w:tcPr>
            <w:tcW w:w="1134" w:type="dxa"/>
            <w:shd w:val="clear" w:color="auto" w:fill="auto"/>
            <w:vAlign w:val="center"/>
            <w:hideMark/>
          </w:tcPr>
          <w:p w14:paraId="5BF2A145"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5,399,001</w:t>
            </w:r>
          </w:p>
        </w:tc>
        <w:tc>
          <w:tcPr>
            <w:tcW w:w="1134" w:type="dxa"/>
            <w:shd w:val="clear" w:color="auto" w:fill="auto"/>
            <w:vAlign w:val="center"/>
            <w:hideMark/>
          </w:tcPr>
          <w:p w14:paraId="0621C1B1"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2,360,705</w:t>
            </w:r>
          </w:p>
        </w:tc>
        <w:tc>
          <w:tcPr>
            <w:tcW w:w="1320" w:type="dxa"/>
            <w:shd w:val="clear" w:color="auto" w:fill="auto"/>
            <w:vAlign w:val="center"/>
            <w:hideMark/>
          </w:tcPr>
          <w:p w14:paraId="58104CCF"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15,770,306</w:t>
            </w:r>
          </w:p>
        </w:tc>
      </w:tr>
      <w:tr w:rsidR="00861FB4" w:rsidRPr="003105F1" w14:paraId="77FD0F73" w14:textId="77777777" w:rsidTr="00852247">
        <w:trPr>
          <w:trHeight w:val="340"/>
        </w:trPr>
        <w:tc>
          <w:tcPr>
            <w:tcW w:w="1844" w:type="dxa"/>
            <w:shd w:val="clear" w:color="auto" w:fill="auto"/>
            <w:vAlign w:val="center"/>
            <w:hideMark/>
          </w:tcPr>
          <w:p w14:paraId="619D96A9" w14:textId="77777777" w:rsidR="00861FB4" w:rsidRPr="003105F1" w:rsidRDefault="00861FB4" w:rsidP="00861FB4">
            <w:pPr>
              <w:rPr>
                <w:rFonts w:ascii="Arial" w:hAnsi="Arial" w:cs="Arial"/>
                <w:color w:val="000000"/>
                <w:sz w:val="16"/>
                <w:szCs w:val="16"/>
                <w:lang w:val="es-MX"/>
              </w:rPr>
            </w:pPr>
            <w:proofErr w:type="spellStart"/>
            <w:r w:rsidRPr="003105F1">
              <w:rPr>
                <w:rFonts w:ascii="Arial" w:hAnsi="Arial" w:cs="Arial"/>
                <w:color w:val="000000"/>
                <w:sz w:val="16"/>
                <w:szCs w:val="16"/>
              </w:rPr>
              <w:t>Tepehuacán</w:t>
            </w:r>
            <w:proofErr w:type="spellEnd"/>
            <w:r w:rsidRPr="003105F1">
              <w:rPr>
                <w:rFonts w:ascii="Arial" w:hAnsi="Arial" w:cs="Arial"/>
                <w:color w:val="000000"/>
                <w:sz w:val="16"/>
                <w:szCs w:val="16"/>
              </w:rPr>
              <w:t xml:space="preserve"> de Guerrero</w:t>
            </w:r>
          </w:p>
        </w:tc>
        <w:tc>
          <w:tcPr>
            <w:tcW w:w="1134" w:type="dxa"/>
            <w:shd w:val="clear" w:color="auto" w:fill="auto"/>
            <w:vAlign w:val="center"/>
            <w:hideMark/>
          </w:tcPr>
          <w:p w14:paraId="75A9BA84"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10,403</w:t>
            </w:r>
          </w:p>
        </w:tc>
        <w:tc>
          <w:tcPr>
            <w:tcW w:w="1134" w:type="dxa"/>
            <w:shd w:val="clear" w:color="auto" w:fill="auto"/>
            <w:vAlign w:val="center"/>
            <w:hideMark/>
          </w:tcPr>
          <w:p w14:paraId="0B655417"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8,312</w:t>
            </w:r>
          </w:p>
        </w:tc>
        <w:tc>
          <w:tcPr>
            <w:tcW w:w="1417" w:type="dxa"/>
            <w:shd w:val="clear" w:color="auto" w:fill="auto"/>
            <w:vAlign w:val="center"/>
            <w:hideMark/>
          </w:tcPr>
          <w:p w14:paraId="4957ACD4"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3.58666375</w:t>
            </w:r>
          </w:p>
        </w:tc>
        <w:tc>
          <w:tcPr>
            <w:tcW w:w="1276" w:type="dxa"/>
            <w:shd w:val="clear" w:color="auto" w:fill="auto"/>
            <w:vAlign w:val="center"/>
            <w:hideMark/>
          </w:tcPr>
          <w:p w14:paraId="438E1CE1"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61,616,943</w:t>
            </w:r>
          </w:p>
        </w:tc>
        <w:tc>
          <w:tcPr>
            <w:tcW w:w="1134" w:type="dxa"/>
            <w:shd w:val="clear" w:color="auto" w:fill="auto"/>
            <w:vAlign w:val="center"/>
            <w:hideMark/>
          </w:tcPr>
          <w:p w14:paraId="3DF6B1BD"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36,089,281</w:t>
            </w:r>
          </w:p>
        </w:tc>
        <w:tc>
          <w:tcPr>
            <w:tcW w:w="1134" w:type="dxa"/>
            <w:shd w:val="clear" w:color="auto" w:fill="auto"/>
            <w:vAlign w:val="center"/>
            <w:hideMark/>
          </w:tcPr>
          <w:p w14:paraId="3C0D7CDF"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2,405,707</w:t>
            </w:r>
          </w:p>
        </w:tc>
        <w:tc>
          <w:tcPr>
            <w:tcW w:w="1320" w:type="dxa"/>
            <w:shd w:val="clear" w:color="auto" w:fill="auto"/>
            <w:vAlign w:val="center"/>
            <w:hideMark/>
          </w:tcPr>
          <w:p w14:paraId="6C7C4F5A"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100,111,931</w:t>
            </w:r>
          </w:p>
        </w:tc>
      </w:tr>
      <w:tr w:rsidR="00861FB4" w:rsidRPr="003105F1" w14:paraId="0DDC508A" w14:textId="77777777" w:rsidTr="00852247">
        <w:trPr>
          <w:trHeight w:val="340"/>
        </w:trPr>
        <w:tc>
          <w:tcPr>
            <w:tcW w:w="1844" w:type="dxa"/>
            <w:shd w:val="clear" w:color="auto" w:fill="auto"/>
            <w:vAlign w:val="center"/>
            <w:hideMark/>
          </w:tcPr>
          <w:p w14:paraId="4246B460" w14:textId="77777777" w:rsidR="00861FB4" w:rsidRPr="003105F1" w:rsidRDefault="00861FB4" w:rsidP="00861FB4">
            <w:pPr>
              <w:rPr>
                <w:rFonts w:ascii="Arial" w:hAnsi="Arial" w:cs="Arial"/>
                <w:color w:val="000000"/>
                <w:sz w:val="16"/>
                <w:szCs w:val="16"/>
                <w:lang w:val="es-MX"/>
              </w:rPr>
            </w:pPr>
            <w:r w:rsidRPr="003105F1">
              <w:rPr>
                <w:rFonts w:ascii="Arial" w:hAnsi="Arial" w:cs="Arial"/>
                <w:color w:val="000000"/>
                <w:sz w:val="16"/>
                <w:szCs w:val="16"/>
              </w:rPr>
              <w:t>Tepeji del Río de Ocampo</w:t>
            </w:r>
          </w:p>
        </w:tc>
        <w:tc>
          <w:tcPr>
            <w:tcW w:w="1134" w:type="dxa"/>
            <w:shd w:val="clear" w:color="auto" w:fill="auto"/>
            <w:vAlign w:val="center"/>
            <w:hideMark/>
          </w:tcPr>
          <w:p w14:paraId="2D829B9F"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3,354</w:t>
            </w:r>
          </w:p>
        </w:tc>
        <w:tc>
          <w:tcPr>
            <w:tcW w:w="1134" w:type="dxa"/>
            <w:shd w:val="clear" w:color="auto" w:fill="auto"/>
            <w:vAlign w:val="center"/>
            <w:hideMark/>
          </w:tcPr>
          <w:p w14:paraId="0698E6F3"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2,929</w:t>
            </w:r>
          </w:p>
        </w:tc>
        <w:tc>
          <w:tcPr>
            <w:tcW w:w="1417" w:type="dxa"/>
            <w:shd w:val="clear" w:color="auto" w:fill="auto"/>
            <w:vAlign w:val="center"/>
            <w:hideMark/>
          </w:tcPr>
          <w:p w14:paraId="32E0B6FE"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3.48782182</w:t>
            </w:r>
          </w:p>
        </w:tc>
        <w:tc>
          <w:tcPr>
            <w:tcW w:w="1276" w:type="dxa"/>
            <w:shd w:val="clear" w:color="auto" w:fill="auto"/>
            <w:vAlign w:val="center"/>
            <w:hideMark/>
          </w:tcPr>
          <w:p w14:paraId="71D90962"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12,055,202</w:t>
            </w:r>
          </w:p>
        </w:tc>
        <w:tc>
          <w:tcPr>
            <w:tcW w:w="1134" w:type="dxa"/>
            <w:shd w:val="clear" w:color="auto" w:fill="auto"/>
            <w:vAlign w:val="center"/>
            <w:hideMark/>
          </w:tcPr>
          <w:p w14:paraId="2E49F003"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12,366,753</w:t>
            </w:r>
          </w:p>
        </w:tc>
        <w:tc>
          <w:tcPr>
            <w:tcW w:w="1134" w:type="dxa"/>
            <w:shd w:val="clear" w:color="auto" w:fill="auto"/>
            <w:vAlign w:val="center"/>
            <w:hideMark/>
          </w:tcPr>
          <w:p w14:paraId="65895CDC"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2,201,067</w:t>
            </w:r>
          </w:p>
        </w:tc>
        <w:tc>
          <w:tcPr>
            <w:tcW w:w="1320" w:type="dxa"/>
            <w:shd w:val="clear" w:color="auto" w:fill="auto"/>
            <w:vAlign w:val="center"/>
            <w:hideMark/>
          </w:tcPr>
          <w:p w14:paraId="61BC3F7C"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26,623,023</w:t>
            </w:r>
          </w:p>
        </w:tc>
      </w:tr>
      <w:tr w:rsidR="00861FB4" w:rsidRPr="003105F1" w14:paraId="37DDB809" w14:textId="77777777" w:rsidTr="00852247">
        <w:trPr>
          <w:trHeight w:val="340"/>
        </w:trPr>
        <w:tc>
          <w:tcPr>
            <w:tcW w:w="1844" w:type="dxa"/>
            <w:shd w:val="clear" w:color="auto" w:fill="auto"/>
            <w:vAlign w:val="center"/>
            <w:hideMark/>
          </w:tcPr>
          <w:p w14:paraId="580A8577" w14:textId="77777777" w:rsidR="00861FB4" w:rsidRPr="003105F1" w:rsidRDefault="00861FB4" w:rsidP="00861FB4">
            <w:pPr>
              <w:rPr>
                <w:rFonts w:ascii="Arial" w:hAnsi="Arial" w:cs="Arial"/>
                <w:color w:val="000000"/>
                <w:sz w:val="16"/>
                <w:szCs w:val="16"/>
                <w:lang w:val="es-MX"/>
              </w:rPr>
            </w:pPr>
            <w:r w:rsidRPr="003105F1">
              <w:rPr>
                <w:rFonts w:ascii="Arial" w:hAnsi="Arial" w:cs="Arial"/>
                <w:color w:val="000000"/>
                <w:sz w:val="16"/>
                <w:szCs w:val="16"/>
              </w:rPr>
              <w:t>Tepetitlán</w:t>
            </w:r>
          </w:p>
        </w:tc>
        <w:tc>
          <w:tcPr>
            <w:tcW w:w="1134" w:type="dxa"/>
            <w:shd w:val="clear" w:color="auto" w:fill="auto"/>
            <w:vAlign w:val="center"/>
            <w:hideMark/>
          </w:tcPr>
          <w:p w14:paraId="26AEFD13"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646</w:t>
            </w:r>
          </w:p>
        </w:tc>
        <w:tc>
          <w:tcPr>
            <w:tcW w:w="1134" w:type="dxa"/>
            <w:shd w:val="clear" w:color="auto" w:fill="auto"/>
            <w:vAlign w:val="center"/>
            <w:hideMark/>
          </w:tcPr>
          <w:p w14:paraId="222F8963"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459</w:t>
            </w:r>
          </w:p>
        </w:tc>
        <w:tc>
          <w:tcPr>
            <w:tcW w:w="1417" w:type="dxa"/>
            <w:shd w:val="clear" w:color="auto" w:fill="auto"/>
            <w:vAlign w:val="center"/>
            <w:hideMark/>
          </w:tcPr>
          <w:p w14:paraId="14B65962"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3.32642363</w:t>
            </w:r>
          </w:p>
        </w:tc>
        <w:tc>
          <w:tcPr>
            <w:tcW w:w="1276" w:type="dxa"/>
            <w:shd w:val="clear" w:color="auto" w:fill="auto"/>
            <w:vAlign w:val="center"/>
            <w:hideMark/>
          </w:tcPr>
          <w:p w14:paraId="328FC3D8"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5,595,294</w:t>
            </w:r>
          </w:p>
        </w:tc>
        <w:tc>
          <w:tcPr>
            <w:tcW w:w="1134" w:type="dxa"/>
            <w:shd w:val="clear" w:color="auto" w:fill="auto"/>
            <w:vAlign w:val="center"/>
            <w:hideMark/>
          </w:tcPr>
          <w:p w14:paraId="5058F4A2"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1,848,299</w:t>
            </w:r>
          </w:p>
        </w:tc>
        <w:tc>
          <w:tcPr>
            <w:tcW w:w="1134" w:type="dxa"/>
            <w:shd w:val="clear" w:color="auto" w:fill="auto"/>
            <w:vAlign w:val="center"/>
            <w:hideMark/>
          </w:tcPr>
          <w:p w14:paraId="7FADC968"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2,705,263</w:t>
            </w:r>
          </w:p>
        </w:tc>
        <w:tc>
          <w:tcPr>
            <w:tcW w:w="1320" w:type="dxa"/>
            <w:shd w:val="clear" w:color="auto" w:fill="auto"/>
            <w:vAlign w:val="center"/>
            <w:hideMark/>
          </w:tcPr>
          <w:p w14:paraId="4914A3D3"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10,148,856</w:t>
            </w:r>
          </w:p>
        </w:tc>
      </w:tr>
      <w:tr w:rsidR="00861FB4" w:rsidRPr="003105F1" w14:paraId="445AE365" w14:textId="77777777" w:rsidTr="00852247">
        <w:trPr>
          <w:trHeight w:val="340"/>
        </w:trPr>
        <w:tc>
          <w:tcPr>
            <w:tcW w:w="1844" w:type="dxa"/>
            <w:shd w:val="clear" w:color="auto" w:fill="auto"/>
            <w:vAlign w:val="center"/>
            <w:hideMark/>
          </w:tcPr>
          <w:p w14:paraId="4FE9F7B4" w14:textId="77777777" w:rsidR="00861FB4" w:rsidRPr="003105F1" w:rsidRDefault="00861FB4" w:rsidP="00861FB4">
            <w:pPr>
              <w:rPr>
                <w:rFonts w:ascii="Arial" w:hAnsi="Arial" w:cs="Arial"/>
                <w:color w:val="000000"/>
                <w:sz w:val="16"/>
                <w:szCs w:val="16"/>
                <w:lang w:val="es-MX"/>
              </w:rPr>
            </w:pPr>
            <w:r w:rsidRPr="003105F1">
              <w:rPr>
                <w:rFonts w:ascii="Arial" w:hAnsi="Arial" w:cs="Arial"/>
                <w:color w:val="000000"/>
                <w:sz w:val="16"/>
                <w:szCs w:val="16"/>
              </w:rPr>
              <w:t>Tetepango</w:t>
            </w:r>
          </w:p>
        </w:tc>
        <w:tc>
          <w:tcPr>
            <w:tcW w:w="1134" w:type="dxa"/>
            <w:shd w:val="clear" w:color="auto" w:fill="auto"/>
            <w:vAlign w:val="center"/>
            <w:hideMark/>
          </w:tcPr>
          <w:p w14:paraId="5DD08456"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722</w:t>
            </w:r>
          </w:p>
        </w:tc>
        <w:tc>
          <w:tcPr>
            <w:tcW w:w="1134" w:type="dxa"/>
            <w:shd w:val="clear" w:color="auto" w:fill="auto"/>
            <w:vAlign w:val="center"/>
            <w:hideMark/>
          </w:tcPr>
          <w:p w14:paraId="2371D02E"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537</w:t>
            </w:r>
          </w:p>
        </w:tc>
        <w:tc>
          <w:tcPr>
            <w:tcW w:w="1417" w:type="dxa"/>
            <w:shd w:val="clear" w:color="auto" w:fill="auto"/>
            <w:vAlign w:val="center"/>
            <w:hideMark/>
          </w:tcPr>
          <w:p w14:paraId="604C2EA1"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3.3039192</w:t>
            </w:r>
          </w:p>
        </w:tc>
        <w:tc>
          <w:tcPr>
            <w:tcW w:w="1276" w:type="dxa"/>
            <w:shd w:val="clear" w:color="auto" w:fill="auto"/>
            <w:vAlign w:val="center"/>
            <w:hideMark/>
          </w:tcPr>
          <w:p w14:paraId="65A5BFFC"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3,608,895</w:t>
            </w:r>
          </w:p>
        </w:tc>
        <w:tc>
          <w:tcPr>
            <w:tcW w:w="1134" w:type="dxa"/>
            <w:shd w:val="clear" w:color="auto" w:fill="auto"/>
            <w:vAlign w:val="center"/>
            <w:hideMark/>
          </w:tcPr>
          <w:p w14:paraId="22C31D29"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2,147,760</w:t>
            </w:r>
          </w:p>
        </w:tc>
        <w:tc>
          <w:tcPr>
            <w:tcW w:w="1134" w:type="dxa"/>
            <w:shd w:val="clear" w:color="auto" w:fill="auto"/>
            <w:vAlign w:val="center"/>
            <w:hideMark/>
          </w:tcPr>
          <w:p w14:paraId="324275FA"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2,584,357</w:t>
            </w:r>
          </w:p>
        </w:tc>
        <w:tc>
          <w:tcPr>
            <w:tcW w:w="1320" w:type="dxa"/>
            <w:shd w:val="clear" w:color="auto" w:fill="auto"/>
            <w:vAlign w:val="center"/>
            <w:hideMark/>
          </w:tcPr>
          <w:p w14:paraId="3AB4C79F"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8,341,012</w:t>
            </w:r>
          </w:p>
        </w:tc>
      </w:tr>
      <w:tr w:rsidR="00861FB4" w:rsidRPr="003105F1" w14:paraId="50719DA3" w14:textId="77777777" w:rsidTr="00852247">
        <w:trPr>
          <w:trHeight w:val="340"/>
        </w:trPr>
        <w:tc>
          <w:tcPr>
            <w:tcW w:w="1844" w:type="dxa"/>
            <w:shd w:val="clear" w:color="auto" w:fill="auto"/>
            <w:vAlign w:val="center"/>
            <w:hideMark/>
          </w:tcPr>
          <w:p w14:paraId="6DD28237" w14:textId="77777777" w:rsidR="00861FB4" w:rsidRPr="003105F1" w:rsidRDefault="00861FB4" w:rsidP="00861FB4">
            <w:pPr>
              <w:rPr>
                <w:rFonts w:ascii="Arial" w:hAnsi="Arial" w:cs="Arial"/>
                <w:color w:val="000000"/>
                <w:sz w:val="16"/>
                <w:szCs w:val="16"/>
                <w:lang w:val="es-MX"/>
              </w:rPr>
            </w:pPr>
            <w:r w:rsidRPr="003105F1">
              <w:rPr>
                <w:rFonts w:ascii="Arial" w:hAnsi="Arial" w:cs="Arial"/>
                <w:color w:val="000000"/>
                <w:sz w:val="16"/>
                <w:szCs w:val="16"/>
              </w:rPr>
              <w:t>Villa de Tezontepec</w:t>
            </w:r>
          </w:p>
        </w:tc>
        <w:tc>
          <w:tcPr>
            <w:tcW w:w="1134" w:type="dxa"/>
            <w:shd w:val="clear" w:color="auto" w:fill="auto"/>
            <w:vAlign w:val="center"/>
            <w:hideMark/>
          </w:tcPr>
          <w:p w14:paraId="3FDA60BB"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382</w:t>
            </w:r>
          </w:p>
        </w:tc>
        <w:tc>
          <w:tcPr>
            <w:tcW w:w="1134" w:type="dxa"/>
            <w:shd w:val="clear" w:color="auto" w:fill="auto"/>
            <w:vAlign w:val="center"/>
            <w:hideMark/>
          </w:tcPr>
          <w:p w14:paraId="37BDBD60"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714</w:t>
            </w:r>
          </w:p>
        </w:tc>
        <w:tc>
          <w:tcPr>
            <w:tcW w:w="1417" w:type="dxa"/>
            <w:shd w:val="clear" w:color="auto" w:fill="auto"/>
            <w:vAlign w:val="center"/>
            <w:hideMark/>
          </w:tcPr>
          <w:p w14:paraId="0516E4BE"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3.41561864</w:t>
            </w:r>
          </w:p>
        </w:tc>
        <w:tc>
          <w:tcPr>
            <w:tcW w:w="1276" w:type="dxa"/>
            <w:shd w:val="clear" w:color="auto" w:fill="auto"/>
            <w:vAlign w:val="center"/>
            <w:hideMark/>
          </w:tcPr>
          <w:p w14:paraId="5A5210D5"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1,953,131</w:t>
            </w:r>
          </w:p>
        </w:tc>
        <w:tc>
          <w:tcPr>
            <w:tcW w:w="1134" w:type="dxa"/>
            <w:shd w:val="clear" w:color="auto" w:fill="auto"/>
            <w:vAlign w:val="center"/>
            <w:hideMark/>
          </w:tcPr>
          <w:p w14:paraId="195CA3FB"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2,952,226</w:t>
            </w:r>
          </w:p>
        </w:tc>
        <w:tc>
          <w:tcPr>
            <w:tcW w:w="1134" w:type="dxa"/>
            <w:shd w:val="clear" w:color="auto" w:fill="auto"/>
            <w:vAlign w:val="center"/>
            <w:hideMark/>
          </w:tcPr>
          <w:p w14:paraId="120B9D8B"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1,028,383</w:t>
            </w:r>
          </w:p>
        </w:tc>
        <w:tc>
          <w:tcPr>
            <w:tcW w:w="1320" w:type="dxa"/>
            <w:shd w:val="clear" w:color="auto" w:fill="auto"/>
            <w:vAlign w:val="center"/>
            <w:hideMark/>
          </w:tcPr>
          <w:p w14:paraId="62A78A4D"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5,933,740</w:t>
            </w:r>
          </w:p>
        </w:tc>
      </w:tr>
      <w:tr w:rsidR="00861FB4" w:rsidRPr="003105F1" w14:paraId="53FDEA3C" w14:textId="77777777" w:rsidTr="00852247">
        <w:trPr>
          <w:trHeight w:val="340"/>
        </w:trPr>
        <w:tc>
          <w:tcPr>
            <w:tcW w:w="1844" w:type="dxa"/>
            <w:shd w:val="clear" w:color="auto" w:fill="auto"/>
            <w:vAlign w:val="center"/>
            <w:hideMark/>
          </w:tcPr>
          <w:p w14:paraId="31B9651C" w14:textId="77777777" w:rsidR="00861FB4" w:rsidRPr="003105F1" w:rsidRDefault="00861FB4" w:rsidP="00861FB4">
            <w:pPr>
              <w:rPr>
                <w:rFonts w:ascii="Arial" w:hAnsi="Arial" w:cs="Arial"/>
                <w:color w:val="000000"/>
                <w:sz w:val="16"/>
                <w:szCs w:val="16"/>
                <w:lang w:val="es-MX"/>
              </w:rPr>
            </w:pPr>
            <w:r w:rsidRPr="003105F1">
              <w:rPr>
                <w:rFonts w:ascii="Arial" w:hAnsi="Arial" w:cs="Arial"/>
                <w:color w:val="000000"/>
                <w:sz w:val="16"/>
                <w:szCs w:val="16"/>
              </w:rPr>
              <w:t>Tezontepec de Aldama</w:t>
            </w:r>
          </w:p>
        </w:tc>
        <w:tc>
          <w:tcPr>
            <w:tcW w:w="1134" w:type="dxa"/>
            <w:shd w:val="clear" w:color="auto" w:fill="auto"/>
            <w:vAlign w:val="center"/>
            <w:hideMark/>
          </w:tcPr>
          <w:p w14:paraId="3068B66B"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4,805</w:t>
            </w:r>
          </w:p>
        </w:tc>
        <w:tc>
          <w:tcPr>
            <w:tcW w:w="1134" w:type="dxa"/>
            <w:shd w:val="clear" w:color="auto" w:fill="auto"/>
            <w:vAlign w:val="center"/>
            <w:hideMark/>
          </w:tcPr>
          <w:p w14:paraId="3C2AF925"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2,899</w:t>
            </w:r>
          </w:p>
        </w:tc>
        <w:tc>
          <w:tcPr>
            <w:tcW w:w="1417" w:type="dxa"/>
            <w:shd w:val="clear" w:color="auto" w:fill="auto"/>
            <w:vAlign w:val="center"/>
            <w:hideMark/>
          </w:tcPr>
          <w:p w14:paraId="57A4C4DA"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3.31749537</w:t>
            </w:r>
          </w:p>
        </w:tc>
        <w:tc>
          <w:tcPr>
            <w:tcW w:w="1276" w:type="dxa"/>
            <w:shd w:val="clear" w:color="auto" w:fill="auto"/>
            <w:vAlign w:val="center"/>
            <w:hideMark/>
          </w:tcPr>
          <w:p w14:paraId="6720B2D0"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18,337,014</w:t>
            </w:r>
          </w:p>
        </w:tc>
        <w:tc>
          <w:tcPr>
            <w:tcW w:w="1134" w:type="dxa"/>
            <w:shd w:val="clear" w:color="auto" w:fill="auto"/>
            <w:vAlign w:val="center"/>
            <w:hideMark/>
          </w:tcPr>
          <w:p w14:paraId="6C78CAAC"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11,642,348</w:t>
            </w:r>
          </w:p>
        </w:tc>
        <w:tc>
          <w:tcPr>
            <w:tcW w:w="1134" w:type="dxa"/>
            <w:shd w:val="clear" w:color="auto" w:fill="auto"/>
            <w:vAlign w:val="center"/>
            <w:hideMark/>
          </w:tcPr>
          <w:p w14:paraId="71042503"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3,185,920</w:t>
            </w:r>
          </w:p>
        </w:tc>
        <w:tc>
          <w:tcPr>
            <w:tcW w:w="1320" w:type="dxa"/>
            <w:shd w:val="clear" w:color="auto" w:fill="auto"/>
            <w:vAlign w:val="center"/>
            <w:hideMark/>
          </w:tcPr>
          <w:p w14:paraId="470CE019"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33,165,282</w:t>
            </w:r>
          </w:p>
        </w:tc>
      </w:tr>
      <w:tr w:rsidR="00861FB4" w:rsidRPr="003105F1" w14:paraId="36396F2A" w14:textId="77777777" w:rsidTr="00852247">
        <w:trPr>
          <w:trHeight w:val="340"/>
        </w:trPr>
        <w:tc>
          <w:tcPr>
            <w:tcW w:w="1844" w:type="dxa"/>
            <w:shd w:val="clear" w:color="auto" w:fill="auto"/>
            <w:vAlign w:val="center"/>
            <w:hideMark/>
          </w:tcPr>
          <w:p w14:paraId="4F0FE0C1" w14:textId="77777777" w:rsidR="00861FB4" w:rsidRPr="003105F1" w:rsidRDefault="00861FB4" w:rsidP="00861FB4">
            <w:pPr>
              <w:rPr>
                <w:rFonts w:ascii="Arial" w:hAnsi="Arial" w:cs="Arial"/>
                <w:color w:val="000000"/>
                <w:sz w:val="16"/>
                <w:szCs w:val="16"/>
                <w:lang w:val="es-MX"/>
              </w:rPr>
            </w:pPr>
            <w:r w:rsidRPr="003105F1">
              <w:rPr>
                <w:rFonts w:ascii="Arial" w:hAnsi="Arial" w:cs="Arial"/>
                <w:color w:val="000000"/>
                <w:sz w:val="16"/>
                <w:szCs w:val="16"/>
              </w:rPr>
              <w:t>Tianguistengo</w:t>
            </w:r>
          </w:p>
        </w:tc>
        <w:tc>
          <w:tcPr>
            <w:tcW w:w="1134" w:type="dxa"/>
            <w:shd w:val="clear" w:color="auto" w:fill="auto"/>
            <w:vAlign w:val="center"/>
            <w:hideMark/>
          </w:tcPr>
          <w:p w14:paraId="2F2E279A"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4,294</w:t>
            </w:r>
          </w:p>
        </w:tc>
        <w:tc>
          <w:tcPr>
            <w:tcW w:w="1134" w:type="dxa"/>
            <w:shd w:val="clear" w:color="auto" w:fill="auto"/>
            <w:vAlign w:val="center"/>
            <w:hideMark/>
          </w:tcPr>
          <w:p w14:paraId="18B21078"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3,916</w:t>
            </w:r>
          </w:p>
        </w:tc>
        <w:tc>
          <w:tcPr>
            <w:tcW w:w="1417" w:type="dxa"/>
            <w:shd w:val="clear" w:color="auto" w:fill="auto"/>
            <w:vAlign w:val="center"/>
            <w:hideMark/>
          </w:tcPr>
          <w:p w14:paraId="022E970D"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3.66019124</w:t>
            </w:r>
          </w:p>
        </w:tc>
        <w:tc>
          <w:tcPr>
            <w:tcW w:w="1276" w:type="dxa"/>
            <w:shd w:val="clear" w:color="auto" w:fill="auto"/>
            <w:vAlign w:val="center"/>
            <w:hideMark/>
          </w:tcPr>
          <w:p w14:paraId="50657DD3"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27,584,770</w:t>
            </w:r>
          </w:p>
        </w:tc>
        <w:tc>
          <w:tcPr>
            <w:tcW w:w="1134" w:type="dxa"/>
            <w:shd w:val="clear" w:color="auto" w:fill="auto"/>
            <w:vAlign w:val="center"/>
            <w:hideMark/>
          </w:tcPr>
          <w:p w14:paraId="6098F905"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17,351,159</w:t>
            </w:r>
          </w:p>
        </w:tc>
        <w:tc>
          <w:tcPr>
            <w:tcW w:w="1134" w:type="dxa"/>
            <w:shd w:val="clear" w:color="auto" w:fill="auto"/>
            <w:vAlign w:val="center"/>
            <w:hideMark/>
          </w:tcPr>
          <w:p w14:paraId="67961ED6"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2,107,701</w:t>
            </w:r>
          </w:p>
        </w:tc>
        <w:tc>
          <w:tcPr>
            <w:tcW w:w="1320" w:type="dxa"/>
            <w:shd w:val="clear" w:color="auto" w:fill="auto"/>
            <w:vAlign w:val="center"/>
            <w:hideMark/>
          </w:tcPr>
          <w:p w14:paraId="0529F8C6"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47,043,630</w:t>
            </w:r>
          </w:p>
        </w:tc>
      </w:tr>
      <w:tr w:rsidR="00861FB4" w:rsidRPr="003105F1" w14:paraId="3619862A" w14:textId="77777777" w:rsidTr="00852247">
        <w:trPr>
          <w:trHeight w:val="340"/>
        </w:trPr>
        <w:tc>
          <w:tcPr>
            <w:tcW w:w="1844" w:type="dxa"/>
            <w:shd w:val="clear" w:color="auto" w:fill="auto"/>
            <w:vAlign w:val="center"/>
            <w:hideMark/>
          </w:tcPr>
          <w:p w14:paraId="546A70AE" w14:textId="77777777" w:rsidR="00861FB4" w:rsidRPr="003105F1" w:rsidRDefault="00861FB4" w:rsidP="00861FB4">
            <w:pPr>
              <w:rPr>
                <w:rFonts w:ascii="Arial" w:hAnsi="Arial" w:cs="Arial"/>
                <w:color w:val="000000"/>
                <w:sz w:val="16"/>
                <w:szCs w:val="16"/>
                <w:lang w:val="es-MX"/>
              </w:rPr>
            </w:pPr>
            <w:r w:rsidRPr="003105F1">
              <w:rPr>
                <w:rFonts w:ascii="Arial" w:hAnsi="Arial" w:cs="Arial"/>
                <w:color w:val="000000"/>
                <w:sz w:val="16"/>
                <w:szCs w:val="16"/>
              </w:rPr>
              <w:t>Tizayuca</w:t>
            </w:r>
          </w:p>
        </w:tc>
        <w:tc>
          <w:tcPr>
            <w:tcW w:w="1134" w:type="dxa"/>
            <w:shd w:val="clear" w:color="auto" w:fill="auto"/>
            <w:vAlign w:val="center"/>
            <w:hideMark/>
          </w:tcPr>
          <w:p w14:paraId="1271958F"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3,872</w:t>
            </w:r>
          </w:p>
        </w:tc>
        <w:tc>
          <w:tcPr>
            <w:tcW w:w="1134" w:type="dxa"/>
            <w:shd w:val="clear" w:color="auto" w:fill="auto"/>
            <w:vAlign w:val="center"/>
            <w:hideMark/>
          </w:tcPr>
          <w:p w14:paraId="2A835A54"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5,567</w:t>
            </w:r>
          </w:p>
        </w:tc>
        <w:tc>
          <w:tcPr>
            <w:tcW w:w="1417" w:type="dxa"/>
            <w:shd w:val="clear" w:color="auto" w:fill="auto"/>
            <w:vAlign w:val="center"/>
            <w:hideMark/>
          </w:tcPr>
          <w:p w14:paraId="0C2D1805"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3.32190526</w:t>
            </w:r>
          </w:p>
        </w:tc>
        <w:tc>
          <w:tcPr>
            <w:tcW w:w="1276" w:type="dxa"/>
            <w:shd w:val="clear" w:color="auto" w:fill="auto"/>
            <w:vAlign w:val="center"/>
            <w:hideMark/>
          </w:tcPr>
          <w:p w14:paraId="38FF2094"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10,224,638</w:t>
            </w:r>
          </w:p>
        </w:tc>
        <w:tc>
          <w:tcPr>
            <w:tcW w:w="1134" w:type="dxa"/>
            <w:shd w:val="clear" w:color="auto" w:fill="auto"/>
            <w:vAlign w:val="center"/>
            <w:hideMark/>
          </w:tcPr>
          <w:p w14:paraId="2E91A06A"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22,386,722</w:t>
            </w:r>
          </w:p>
        </w:tc>
        <w:tc>
          <w:tcPr>
            <w:tcW w:w="1134" w:type="dxa"/>
            <w:shd w:val="clear" w:color="auto" w:fill="auto"/>
            <w:vAlign w:val="center"/>
            <w:hideMark/>
          </w:tcPr>
          <w:p w14:paraId="23C3C366"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1,336,915</w:t>
            </w:r>
          </w:p>
        </w:tc>
        <w:tc>
          <w:tcPr>
            <w:tcW w:w="1320" w:type="dxa"/>
            <w:shd w:val="clear" w:color="auto" w:fill="auto"/>
            <w:vAlign w:val="center"/>
            <w:hideMark/>
          </w:tcPr>
          <w:p w14:paraId="282BDF12"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33,948,275</w:t>
            </w:r>
          </w:p>
        </w:tc>
      </w:tr>
      <w:tr w:rsidR="00861FB4" w:rsidRPr="003105F1" w14:paraId="560AB090" w14:textId="77777777" w:rsidTr="00852247">
        <w:trPr>
          <w:trHeight w:val="340"/>
        </w:trPr>
        <w:tc>
          <w:tcPr>
            <w:tcW w:w="1844" w:type="dxa"/>
            <w:shd w:val="clear" w:color="auto" w:fill="auto"/>
            <w:vAlign w:val="center"/>
            <w:hideMark/>
          </w:tcPr>
          <w:p w14:paraId="0C3CBDD2" w14:textId="77777777" w:rsidR="00861FB4" w:rsidRPr="003105F1" w:rsidRDefault="00861FB4" w:rsidP="00861FB4">
            <w:pPr>
              <w:rPr>
                <w:rFonts w:ascii="Arial" w:hAnsi="Arial" w:cs="Arial"/>
                <w:color w:val="000000"/>
                <w:sz w:val="16"/>
                <w:szCs w:val="16"/>
                <w:lang w:val="es-MX"/>
              </w:rPr>
            </w:pPr>
            <w:r w:rsidRPr="003105F1">
              <w:rPr>
                <w:rFonts w:ascii="Arial" w:hAnsi="Arial" w:cs="Arial"/>
                <w:color w:val="000000"/>
                <w:sz w:val="16"/>
                <w:szCs w:val="16"/>
              </w:rPr>
              <w:t>Tlahuelilpan</w:t>
            </w:r>
          </w:p>
        </w:tc>
        <w:tc>
          <w:tcPr>
            <w:tcW w:w="1134" w:type="dxa"/>
            <w:shd w:val="clear" w:color="auto" w:fill="auto"/>
            <w:vAlign w:val="center"/>
            <w:hideMark/>
          </w:tcPr>
          <w:p w14:paraId="114ADC7C"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1,310</w:t>
            </w:r>
          </w:p>
        </w:tc>
        <w:tc>
          <w:tcPr>
            <w:tcW w:w="1134" w:type="dxa"/>
            <w:shd w:val="clear" w:color="auto" w:fill="auto"/>
            <w:vAlign w:val="center"/>
            <w:hideMark/>
          </w:tcPr>
          <w:p w14:paraId="7FF9478D"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674</w:t>
            </w:r>
          </w:p>
        </w:tc>
        <w:tc>
          <w:tcPr>
            <w:tcW w:w="1417" w:type="dxa"/>
            <w:shd w:val="clear" w:color="auto" w:fill="auto"/>
            <w:vAlign w:val="center"/>
            <w:hideMark/>
          </w:tcPr>
          <w:p w14:paraId="193AE981"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3.33771705</w:t>
            </w:r>
          </w:p>
        </w:tc>
        <w:tc>
          <w:tcPr>
            <w:tcW w:w="1276" w:type="dxa"/>
            <w:shd w:val="clear" w:color="auto" w:fill="auto"/>
            <w:vAlign w:val="center"/>
            <w:hideMark/>
          </w:tcPr>
          <w:p w14:paraId="041CC851"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4,893,840</w:t>
            </w:r>
          </w:p>
        </w:tc>
        <w:tc>
          <w:tcPr>
            <w:tcW w:w="1134" w:type="dxa"/>
            <w:shd w:val="clear" w:color="auto" w:fill="auto"/>
            <w:vAlign w:val="center"/>
            <w:hideMark/>
          </w:tcPr>
          <w:p w14:paraId="5F3D85B8"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2,723,275</w:t>
            </w:r>
          </w:p>
        </w:tc>
        <w:tc>
          <w:tcPr>
            <w:tcW w:w="1134" w:type="dxa"/>
            <w:shd w:val="clear" w:color="auto" w:fill="auto"/>
            <w:vAlign w:val="center"/>
            <w:hideMark/>
          </w:tcPr>
          <w:p w14:paraId="563FC9D2"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3,735,950</w:t>
            </w:r>
          </w:p>
        </w:tc>
        <w:tc>
          <w:tcPr>
            <w:tcW w:w="1320" w:type="dxa"/>
            <w:shd w:val="clear" w:color="auto" w:fill="auto"/>
            <w:vAlign w:val="center"/>
            <w:hideMark/>
          </w:tcPr>
          <w:p w14:paraId="682E5F4B"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11,353,065</w:t>
            </w:r>
          </w:p>
        </w:tc>
      </w:tr>
      <w:tr w:rsidR="00861FB4" w:rsidRPr="003105F1" w14:paraId="12E30033" w14:textId="77777777" w:rsidTr="00852247">
        <w:trPr>
          <w:trHeight w:val="340"/>
        </w:trPr>
        <w:tc>
          <w:tcPr>
            <w:tcW w:w="1844" w:type="dxa"/>
            <w:shd w:val="clear" w:color="auto" w:fill="auto"/>
            <w:vAlign w:val="center"/>
            <w:hideMark/>
          </w:tcPr>
          <w:p w14:paraId="732468DD" w14:textId="77777777" w:rsidR="00861FB4" w:rsidRPr="003105F1" w:rsidRDefault="00861FB4" w:rsidP="00861FB4">
            <w:pPr>
              <w:rPr>
                <w:rFonts w:ascii="Arial" w:hAnsi="Arial" w:cs="Arial"/>
                <w:color w:val="000000"/>
                <w:sz w:val="16"/>
                <w:szCs w:val="16"/>
                <w:lang w:val="es-MX"/>
              </w:rPr>
            </w:pPr>
            <w:r w:rsidRPr="003105F1">
              <w:rPr>
                <w:rFonts w:ascii="Arial" w:hAnsi="Arial" w:cs="Arial"/>
                <w:color w:val="000000"/>
                <w:sz w:val="16"/>
                <w:szCs w:val="16"/>
              </w:rPr>
              <w:t>Tlahuiltepa</w:t>
            </w:r>
          </w:p>
        </w:tc>
        <w:tc>
          <w:tcPr>
            <w:tcW w:w="1134" w:type="dxa"/>
            <w:shd w:val="clear" w:color="auto" w:fill="auto"/>
            <w:vAlign w:val="center"/>
            <w:hideMark/>
          </w:tcPr>
          <w:p w14:paraId="56D7DD58"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1360</w:t>
            </w:r>
          </w:p>
        </w:tc>
        <w:tc>
          <w:tcPr>
            <w:tcW w:w="1134" w:type="dxa"/>
            <w:shd w:val="clear" w:color="auto" w:fill="auto"/>
            <w:vAlign w:val="center"/>
            <w:hideMark/>
          </w:tcPr>
          <w:p w14:paraId="32536AF0"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756</w:t>
            </w:r>
          </w:p>
        </w:tc>
        <w:tc>
          <w:tcPr>
            <w:tcW w:w="1417" w:type="dxa"/>
            <w:shd w:val="clear" w:color="auto" w:fill="auto"/>
            <w:vAlign w:val="center"/>
            <w:hideMark/>
          </w:tcPr>
          <w:p w14:paraId="453A373A"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3.25065682</w:t>
            </w:r>
          </w:p>
        </w:tc>
        <w:tc>
          <w:tcPr>
            <w:tcW w:w="1276" w:type="dxa"/>
            <w:shd w:val="clear" w:color="auto" w:fill="auto"/>
            <w:vAlign w:val="center"/>
            <w:hideMark/>
          </w:tcPr>
          <w:p w14:paraId="65659531"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19,247,375</w:t>
            </w:r>
          </w:p>
        </w:tc>
        <w:tc>
          <w:tcPr>
            <w:tcW w:w="1134" w:type="dxa"/>
            <w:shd w:val="clear" w:color="auto" w:fill="auto"/>
            <w:vAlign w:val="center"/>
            <w:hideMark/>
          </w:tcPr>
          <w:p w14:paraId="051972F0"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2,974,918</w:t>
            </w:r>
          </w:p>
        </w:tc>
        <w:tc>
          <w:tcPr>
            <w:tcW w:w="1134" w:type="dxa"/>
            <w:shd w:val="clear" w:color="auto" w:fill="auto"/>
            <w:vAlign w:val="center"/>
            <w:hideMark/>
          </w:tcPr>
          <w:p w14:paraId="3C5B1783"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3,457,855</w:t>
            </w:r>
          </w:p>
        </w:tc>
        <w:tc>
          <w:tcPr>
            <w:tcW w:w="1320" w:type="dxa"/>
            <w:shd w:val="clear" w:color="auto" w:fill="auto"/>
            <w:vAlign w:val="center"/>
            <w:hideMark/>
          </w:tcPr>
          <w:p w14:paraId="0DA1CA85"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25,680,148</w:t>
            </w:r>
          </w:p>
        </w:tc>
      </w:tr>
      <w:tr w:rsidR="00861FB4" w:rsidRPr="003105F1" w14:paraId="2CFA5FFB" w14:textId="77777777" w:rsidTr="00852247">
        <w:trPr>
          <w:trHeight w:val="340"/>
        </w:trPr>
        <w:tc>
          <w:tcPr>
            <w:tcW w:w="1844" w:type="dxa"/>
            <w:shd w:val="clear" w:color="auto" w:fill="auto"/>
            <w:vAlign w:val="center"/>
            <w:hideMark/>
          </w:tcPr>
          <w:p w14:paraId="298B5AA1" w14:textId="77777777" w:rsidR="00861FB4" w:rsidRPr="003105F1" w:rsidRDefault="00861FB4" w:rsidP="00861FB4">
            <w:pPr>
              <w:rPr>
                <w:rFonts w:ascii="Arial" w:hAnsi="Arial" w:cs="Arial"/>
                <w:color w:val="000000"/>
                <w:sz w:val="16"/>
                <w:szCs w:val="16"/>
                <w:lang w:val="es-MX"/>
              </w:rPr>
            </w:pPr>
            <w:r w:rsidRPr="003105F1">
              <w:rPr>
                <w:rFonts w:ascii="Arial" w:hAnsi="Arial" w:cs="Arial"/>
                <w:color w:val="000000"/>
                <w:sz w:val="16"/>
                <w:szCs w:val="16"/>
              </w:rPr>
              <w:lastRenderedPageBreak/>
              <w:t>Tlanalapa</w:t>
            </w:r>
          </w:p>
        </w:tc>
        <w:tc>
          <w:tcPr>
            <w:tcW w:w="1134" w:type="dxa"/>
            <w:shd w:val="clear" w:color="auto" w:fill="auto"/>
            <w:vAlign w:val="center"/>
            <w:hideMark/>
          </w:tcPr>
          <w:p w14:paraId="62208B82"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237</w:t>
            </w:r>
          </w:p>
        </w:tc>
        <w:tc>
          <w:tcPr>
            <w:tcW w:w="1134" w:type="dxa"/>
            <w:shd w:val="clear" w:color="auto" w:fill="auto"/>
            <w:vAlign w:val="center"/>
            <w:hideMark/>
          </w:tcPr>
          <w:p w14:paraId="1594DCD6"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339</w:t>
            </w:r>
          </w:p>
        </w:tc>
        <w:tc>
          <w:tcPr>
            <w:tcW w:w="1417" w:type="dxa"/>
            <w:shd w:val="clear" w:color="auto" w:fill="auto"/>
            <w:vAlign w:val="center"/>
            <w:hideMark/>
          </w:tcPr>
          <w:p w14:paraId="0AE8B2B8"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3.71501503</w:t>
            </w:r>
          </w:p>
        </w:tc>
        <w:tc>
          <w:tcPr>
            <w:tcW w:w="1276" w:type="dxa"/>
            <w:shd w:val="clear" w:color="auto" w:fill="auto"/>
            <w:vAlign w:val="center"/>
            <w:hideMark/>
          </w:tcPr>
          <w:p w14:paraId="1C1D006E"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3,326,315</w:t>
            </w:r>
          </w:p>
        </w:tc>
        <w:tc>
          <w:tcPr>
            <w:tcW w:w="1134" w:type="dxa"/>
            <w:shd w:val="clear" w:color="auto" w:fill="auto"/>
            <w:vAlign w:val="center"/>
            <w:hideMark/>
          </w:tcPr>
          <w:p w14:paraId="1FA64FA8"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1,524,552</w:t>
            </w:r>
          </w:p>
        </w:tc>
        <w:tc>
          <w:tcPr>
            <w:tcW w:w="1134" w:type="dxa"/>
            <w:shd w:val="clear" w:color="auto" w:fill="auto"/>
            <w:vAlign w:val="center"/>
            <w:hideMark/>
          </w:tcPr>
          <w:p w14:paraId="4A4AB5C0"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1,343,811</w:t>
            </w:r>
          </w:p>
        </w:tc>
        <w:tc>
          <w:tcPr>
            <w:tcW w:w="1320" w:type="dxa"/>
            <w:shd w:val="clear" w:color="auto" w:fill="auto"/>
            <w:vAlign w:val="center"/>
            <w:hideMark/>
          </w:tcPr>
          <w:p w14:paraId="2F2B58CC"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6,194,679</w:t>
            </w:r>
          </w:p>
        </w:tc>
      </w:tr>
      <w:tr w:rsidR="00861FB4" w:rsidRPr="003105F1" w14:paraId="123C7F9D" w14:textId="77777777" w:rsidTr="00852247">
        <w:trPr>
          <w:trHeight w:val="340"/>
        </w:trPr>
        <w:tc>
          <w:tcPr>
            <w:tcW w:w="1844" w:type="dxa"/>
            <w:shd w:val="clear" w:color="auto" w:fill="auto"/>
            <w:vAlign w:val="center"/>
            <w:hideMark/>
          </w:tcPr>
          <w:p w14:paraId="1C40D9CE" w14:textId="77777777" w:rsidR="00861FB4" w:rsidRPr="003105F1" w:rsidRDefault="00861FB4" w:rsidP="00861FB4">
            <w:pPr>
              <w:rPr>
                <w:rFonts w:ascii="Arial" w:hAnsi="Arial" w:cs="Arial"/>
                <w:color w:val="000000"/>
                <w:sz w:val="16"/>
                <w:szCs w:val="16"/>
                <w:lang w:val="es-MX"/>
              </w:rPr>
            </w:pPr>
            <w:r w:rsidRPr="003105F1">
              <w:rPr>
                <w:rFonts w:ascii="Arial" w:hAnsi="Arial" w:cs="Arial"/>
                <w:color w:val="000000"/>
                <w:sz w:val="16"/>
                <w:szCs w:val="16"/>
              </w:rPr>
              <w:t>Tlanchinol</w:t>
            </w:r>
          </w:p>
        </w:tc>
        <w:tc>
          <w:tcPr>
            <w:tcW w:w="1134" w:type="dxa"/>
            <w:shd w:val="clear" w:color="auto" w:fill="auto"/>
            <w:vAlign w:val="center"/>
            <w:hideMark/>
          </w:tcPr>
          <w:p w14:paraId="7EF08175"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10,319</w:t>
            </w:r>
          </w:p>
        </w:tc>
        <w:tc>
          <w:tcPr>
            <w:tcW w:w="1134" w:type="dxa"/>
            <w:shd w:val="clear" w:color="auto" w:fill="auto"/>
            <w:vAlign w:val="center"/>
            <w:hideMark/>
          </w:tcPr>
          <w:p w14:paraId="6BA36C99"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13,763</w:t>
            </w:r>
          </w:p>
        </w:tc>
        <w:tc>
          <w:tcPr>
            <w:tcW w:w="1417" w:type="dxa"/>
            <w:shd w:val="clear" w:color="auto" w:fill="auto"/>
            <w:vAlign w:val="center"/>
            <w:hideMark/>
          </w:tcPr>
          <w:p w14:paraId="778A169A"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3.59878291</w:t>
            </w:r>
          </w:p>
        </w:tc>
        <w:tc>
          <w:tcPr>
            <w:tcW w:w="1276" w:type="dxa"/>
            <w:shd w:val="clear" w:color="auto" w:fill="auto"/>
            <w:vAlign w:val="center"/>
            <w:hideMark/>
          </w:tcPr>
          <w:p w14:paraId="0791F6E1"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64,368,271</w:t>
            </w:r>
          </w:p>
        </w:tc>
        <w:tc>
          <w:tcPr>
            <w:tcW w:w="1134" w:type="dxa"/>
            <w:shd w:val="clear" w:color="auto" w:fill="auto"/>
            <w:vAlign w:val="center"/>
            <w:hideMark/>
          </w:tcPr>
          <w:p w14:paraId="05B8BCA1"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59,958,505</w:t>
            </w:r>
          </w:p>
        </w:tc>
        <w:tc>
          <w:tcPr>
            <w:tcW w:w="1134" w:type="dxa"/>
            <w:shd w:val="clear" w:color="auto" w:fill="auto"/>
            <w:vAlign w:val="center"/>
            <w:hideMark/>
          </w:tcPr>
          <w:p w14:paraId="1B292A62"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1,441,167</w:t>
            </w:r>
          </w:p>
        </w:tc>
        <w:tc>
          <w:tcPr>
            <w:tcW w:w="1320" w:type="dxa"/>
            <w:shd w:val="clear" w:color="auto" w:fill="auto"/>
            <w:vAlign w:val="center"/>
            <w:hideMark/>
          </w:tcPr>
          <w:p w14:paraId="154BA66E"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125,767,943</w:t>
            </w:r>
          </w:p>
        </w:tc>
      </w:tr>
      <w:tr w:rsidR="00861FB4" w:rsidRPr="003105F1" w14:paraId="1116C6A8" w14:textId="77777777" w:rsidTr="00852247">
        <w:trPr>
          <w:trHeight w:val="340"/>
        </w:trPr>
        <w:tc>
          <w:tcPr>
            <w:tcW w:w="1844" w:type="dxa"/>
            <w:shd w:val="clear" w:color="auto" w:fill="auto"/>
            <w:vAlign w:val="center"/>
            <w:hideMark/>
          </w:tcPr>
          <w:p w14:paraId="35F85F9C" w14:textId="77777777" w:rsidR="00861FB4" w:rsidRPr="003105F1" w:rsidRDefault="00861FB4" w:rsidP="00861FB4">
            <w:pPr>
              <w:rPr>
                <w:rFonts w:ascii="Arial" w:hAnsi="Arial" w:cs="Arial"/>
                <w:color w:val="000000"/>
                <w:sz w:val="16"/>
                <w:szCs w:val="16"/>
                <w:lang w:val="es-MX"/>
              </w:rPr>
            </w:pPr>
            <w:r w:rsidRPr="003105F1">
              <w:rPr>
                <w:rFonts w:ascii="Arial" w:hAnsi="Arial" w:cs="Arial"/>
                <w:color w:val="000000"/>
                <w:sz w:val="16"/>
                <w:szCs w:val="16"/>
              </w:rPr>
              <w:t>Tlaxcoapan</w:t>
            </w:r>
          </w:p>
        </w:tc>
        <w:tc>
          <w:tcPr>
            <w:tcW w:w="1134" w:type="dxa"/>
            <w:shd w:val="clear" w:color="auto" w:fill="auto"/>
            <w:vAlign w:val="center"/>
            <w:hideMark/>
          </w:tcPr>
          <w:p w14:paraId="1478B8A5"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1303</w:t>
            </w:r>
          </w:p>
        </w:tc>
        <w:tc>
          <w:tcPr>
            <w:tcW w:w="1134" w:type="dxa"/>
            <w:shd w:val="clear" w:color="auto" w:fill="auto"/>
            <w:vAlign w:val="center"/>
            <w:hideMark/>
          </w:tcPr>
          <w:p w14:paraId="765044AA"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1386</w:t>
            </w:r>
          </w:p>
        </w:tc>
        <w:tc>
          <w:tcPr>
            <w:tcW w:w="1417" w:type="dxa"/>
            <w:shd w:val="clear" w:color="auto" w:fill="auto"/>
            <w:vAlign w:val="center"/>
            <w:hideMark/>
          </w:tcPr>
          <w:p w14:paraId="00672CD7"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3.36678514</w:t>
            </w:r>
          </w:p>
        </w:tc>
        <w:tc>
          <w:tcPr>
            <w:tcW w:w="1276" w:type="dxa"/>
            <w:shd w:val="clear" w:color="auto" w:fill="auto"/>
            <w:vAlign w:val="center"/>
            <w:hideMark/>
          </w:tcPr>
          <w:p w14:paraId="112FE9FB"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4,586,174</w:t>
            </w:r>
          </w:p>
        </w:tc>
        <w:tc>
          <w:tcPr>
            <w:tcW w:w="1134" w:type="dxa"/>
            <w:shd w:val="clear" w:color="auto" w:fill="auto"/>
            <w:vAlign w:val="center"/>
            <w:hideMark/>
          </w:tcPr>
          <w:p w14:paraId="76300CA9"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5,648,858</w:t>
            </w:r>
          </w:p>
        </w:tc>
        <w:tc>
          <w:tcPr>
            <w:tcW w:w="1134" w:type="dxa"/>
            <w:shd w:val="clear" w:color="auto" w:fill="auto"/>
            <w:vAlign w:val="center"/>
            <w:hideMark/>
          </w:tcPr>
          <w:p w14:paraId="2C62ACBB"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1,807,053</w:t>
            </w:r>
          </w:p>
        </w:tc>
        <w:tc>
          <w:tcPr>
            <w:tcW w:w="1320" w:type="dxa"/>
            <w:shd w:val="clear" w:color="auto" w:fill="auto"/>
            <w:vAlign w:val="center"/>
            <w:hideMark/>
          </w:tcPr>
          <w:p w14:paraId="60895F38"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12,042,085</w:t>
            </w:r>
          </w:p>
        </w:tc>
      </w:tr>
      <w:tr w:rsidR="00861FB4" w:rsidRPr="003105F1" w14:paraId="69E0DF54" w14:textId="77777777" w:rsidTr="00852247">
        <w:trPr>
          <w:trHeight w:val="340"/>
        </w:trPr>
        <w:tc>
          <w:tcPr>
            <w:tcW w:w="1844" w:type="dxa"/>
            <w:shd w:val="clear" w:color="auto" w:fill="auto"/>
            <w:vAlign w:val="center"/>
            <w:hideMark/>
          </w:tcPr>
          <w:p w14:paraId="31CFD04E" w14:textId="77777777" w:rsidR="00861FB4" w:rsidRPr="003105F1" w:rsidRDefault="00861FB4" w:rsidP="00861FB4">
            <w:pPr>
              <w:rPr>
                <w:rFonts w:ascii="Arial" w:hAnsi="Arial" w:cs="Arial"/>
                <w:color w:val="000000"/>
                <w:sz w:val="16"/>
                <w:szCs w:val="16"/>
                <w:lang w:val="es-MX"/>
              </w:rPr>
            </w:pPr>
            <w:r w:rsidRPr="003105F1">
              <w:rPr>
                <w:rFonts w:ascii="Arial" w:hAnsi="Arial" w:cs="Arial"/>
                <w:color w:val="000000"/>
                <w:sz w:val="16"/>
                <w:szCs w:val="16"/>
              </w:rPr>
              <w:t>Tolcayuca</w:t>
            </w:r>
          </w:p>
        </w:tc>
        <w:tc>
          <w:tcPr>
            <w:tcW w:w="1134" w:type="dxa"/>
            <w:shd w:val="clear" w:color="auto" w:fill="auto"/>
            <w:vAlign w:val="center"/>
            <w:hideMark/>
          </w:tcPr>
          <w:p w14:paraId="0C771FCC"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475</w:t>
            </w:r>
          </w:p>
        </w:tc>
        <w:tc>
          <w:tcPr>
            <w:tcW w:w="1134" w:type="dxa"/>
            <w:shd w:val="clear" w:color="auto" w:fill="auto"/>
            <w:vAlign w:val="center"/>
            <w:hideMark/>
          </w:tcPr>
          <w:p w14:paraId="510B9852"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743</w:t>
            </w:r>
          </w:p>
        </w:tc>
        <w:tc>
          <w:tcPr>
            <w:tcW w:w="1417" w:type="dxa"/>
            <w:shd w:val="clear" w:color="auto" w:fill="auto"/>
            <w:vAlign w:val="center"/>
            <w:hideMark/>
          </w:tcPr>
          <w:p w14:paraId="44DF5901"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3.16951384</w:t>
            </w:r>
          </w:p>
        </w:tc>
        <w:tc>
          <w:tcPr>
            <w:tcW w:w="1276" w:type="dxa"/>
            <w:shd w:val="clear" w:color="auto" w:fill="auto"/>
            <w:vAlign w:val="center"/>
            <w:hideMark/>
          </w:tcPr>
          <w:p w14:paraId="476665B0"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1,357,455</w:t>
            </w:r>
          </w:p>
        </w:tc>
        <w:tc>
          <w:tcPr>
            <w:tcW w:w="1134" w:type="dxa"/>
            <w:shd w:val="clear" w:color="auto" w:fill="auto"/>
            <w:vAlign w:val="center"/>
            <w:hideMark/>
          </w:tcPr>
          <w:p w14:paraId="3E57E11C"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2,850,779</w:t>
            </w:r>
          </w:p>
        </w:tc>
        <w:tc>
          <w:tcPr>
            <w:tcW w:w="1134" w:type="dxa"/>
            <w:shd w:val="clear" w:color="auto" w:fill="auto"/>
            <w:vAlign w:val="center"/>
            <w:hideMark/>
          </w:tcPr>
          <w:p w14:paraId="4C63D6A6"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1,228,838</w:t>
            </w:r>
          </w:p>
        </w:tc>
        <w:tc>
          <w:tcPr>
            <w:tcW w:w="1320" w:type="dxa"/>
            <w:shd w:val="clear" w:color="auto" w:fill="auto"/>
            <w:vAlign w:val="center"/>
            <w:hideMark/>
          </w:tcPr>
          <w:p w14:paraId="2D2E723A"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5,437,071</w:t>
            </w:r>
          </w:p>
        </w:tc>
      </w:tr>
      <w:tr w:rsidR="00861FB4" w:rsidRPr="003105F1" w14:paraId="2BF1F9AF" w14:textId="77777777" w:rsidTr="00852247">
        <w:trPr>
          <w:trHeight w:val="340"/>
        </w:trPr>
        <w:tc>
          <w:tcPr>
            <w:tcW w:w="1844" w:type="dxa"/>
            <w:shd w:val="clear" w:color="auto" w:fill="auto"/>
            <w:vAlign w:val="center"/>
            <w:hideMark/>
          </w:tcPr>
          <w:p w14:paraId="72E4858F" w14:textId="77777777" w:rsidR="00861FB4" w:rsidRPr="003105F1" w:rsidRDefault="00861FB4" w:rsidP="00861FB4">
            <w:pPr>
              <w:rPr>
                <w:rFonts w:ascii="Arial" w:hAnsi="Arial" w:cs="Arial"/>
                <w:color w:val="000000"/>
                <w:sz w:val="16"/>
                <w:szCs w:val="16"/>
                <w:lang w:val="es-MX"/>
              </w:rPr>
            </w:pPr>
            <w:r w:rsidRPr="003105F1">
              <w:rPr>
                <w:rFonts w:ascii="Arial" w:hAnsi="Arial" w:cs="Arial"/>
                <w:color w:val="000000"/>
                <w:sz w:val="16"/>
                <w:szCs w:val="16"/>
              </w:rPr>
              <w:t>Tula de Allende</w:t>
            </w:r>
          </w:p>
        </w:tc>
        <w:tc>
          <w:tcPr>
            <w:tcW w:w="1134" w:type="dxa"/>
            <w:shd w:val="clear" w:color="auto" w:fill="auto"/>
            <w:vAlign w:val="center"/>
            <w:hideMark/>
          </w:tcPr>
          <w:p w14:paraId="43E4BC4E"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2,944</w:t>
            </w:r>
          </w:p>
        </w:tc>
        <w:tc>
          <w:tcPr>
            <w:tcW w:w="1134" w:type="dxa"/>
            <w:shd w:val="clear" w:color="auto" w:fill="auto"/>
            <w:vAlign w:val="center"/>
            <w:hideMark/>
          </w:tcPr>
          <w:p w14:paraId="3918D1D4"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1,767</w:t>
            </w:r>
          </w:p>
        </w:tc>
        <w:tc>
          <w:tcPr>
            <w:tcW w:w="1417" w:type="dxa"/>
            <w:shd w:val="clear" w:color="auto" w:fill="auto"/>
            <w:vAlign w:val="center"/>
            <w:hideMark/>
          </w:tcPr>
          <w:p w14:paraId="08369586"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3.36036228</w:t>
            </w:r>
          </w:p>
        </w:tc>
        <w:tc>
          <w:tcPr>
            <w:tcW w:w="1276" w:type="dxa"/>
            <w:shd w:val="clear" w:color="auto" w:fill="auto"/>
            <w:vAlign w:val="center"/>
            <w:hideMark/>
          </w:tcPr>
          <w:p w14:paraId="3112F18C"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18,856,531</w:t>
            </w:r>
          </w:p>
        </w:tc>
        <w:tc>
          <w:tcPr>
            <w:tcW w:w="1134" w:type="dxa"/>
            <w:shd w:val="clear" w:color="auto" w:fill="auto"/>
            <w:vAlign w:val="center"/>
            <w:hideMark/>
          </w:tcPr>
          <w:p w14:paraId="3EC966B8"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7,187,944</w:t>
            </w:r>
          </w:p>
        </w:tc>
        <w:tc>
          <w:tcPr>
            <w:tcW w:w="1134" w:type="dxa"/>
            <w:shd w:val="clear" w:color="auto" w:fill="auto"/>
            <w:vAlign w:val="center"/>
            <w:hideMark/>
          </w:tcPr>
          <w:p w14:paraId="4F767909"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3,202,513</w:t>
            </w:r>
          </w:p>
        </w:tc>
        <w:tc>
          <w:tcPr>
            <w:tcW w:w="1320" w:type="dxa"/>
            <w:shd w:val="clear" w:color="auto" w:fill="auto"/>
            <w:vAlign w:val="center"/>
            <w:hideMark/>
          </w:tcPr>
          <w:p w14:paraId="0F0E2018"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29,246,988</w:t>
            </w:r>
          </w:p>
        </w:tc>
      </w:tr>
      <w:tr w:rsidR="00861FB4" w:rsidRPr="003105F1" w14:paraId="66C2DED1" w14:textId="77777777" w:rsidTr="00852247">
        <w:trPr>
          <w:trHeight w:val="340"/>
        </w:trPr>
        <w:tc>
          <w:tcPr>
            <w:tcW w:w="1844" w:type="dxa"/>
            <w:shd w:val="clear" w:color="auto" w:fill="auto"/>
            <w:vAlign w:val="center"/>
            <w:hideMark/>
          </w:tcPr>
          <w:p w14:paraId="7D04748E" w14:textId="77777777" w:rsidR="00861FB4" w:rsidRPr="003105F1" w:rsidRDefault="00861FB4" w:rsidP="00861FB4">
            <w:pPr>
              <w:rPr>
                <w:rFonts w:ascii="Arial" w:hAnsi="Arial" w:cs="Arial"/>
                <w:color w:val="000000"/>
                <w:sz w:val="16"/>
                <w:szCs w:val="16"/>
                <w:lang w:val="es-MX"/>
              </w:rPr>
            </w:pPr>
            <w:r w:rsidRPr="003105F1">
              <w:rPr>
                <w:rFonts w:ascii="Arial" w:hAnsi="Arial" w:cs="Arial"/>
                <w:color w:val="000000"/>
                <w:sz w:val="16"/>
                <w:szCs w:val="16"/>
              </w:rPr>
              <w:t>Tulancingo de Bravo</w:t>
            </w:r>
          </w:p>
        </w:tc>
        <w:tc>
          <w:tcPr>
            <w:tcW w:w="1134" w:type="dxa"/>
            <w:shd w:val="clear" w:color="auto" w:fill="auto"/>
            <w:vAlign w:val="center"/>
            <w:hideMark/>
          </w:tcPr>
          <w:p w14:paraId="2EF85E74"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9093</w:t>
            </w:r>
          </w:p>
        </w:tc>
        <w:tc>
          <w:tcPr>
            <w:tcW w:w="1134" w:type="dxa"/>
            <w:shd w:val="clear" w:color="auto" w:fill="auto"/>
            <w:vAlign w:val="center"/>
            <w:hideMark/>
          </w:tcPr>
          <w:p w14:paraId="094C4D27"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7059</w:t>
            </w:r>
          </w:p>
        </w:tc>
        <w:tc>
          <w:tcPr>
            <w:tcW w:w="1417" w:type="dxa"/>
            <w:shd w:val="clear" w:color="auto" w:fill="auto"/>
            <w:vAlign w:val="center"/>
            <w:hideMark/>
          </w:tcPr>
          <w:p w14:paraId="4F388FCF"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3.39967906</w:t>
            </w:r>
          </w:p>
        </w:tc>
        <w:tc>
          <w:tcPr>
            <w:tcW w:w="1276" w:type="dxa"/>
            <w:shd w:val="clear" w:color="auto" w:fill="auto"/>
            <w:vAlign w:val="center"/>
            <w:hideMark/>
          </w:tcPr>
          <w:p w14:paraId="47F1CC58"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24,269,520</w:t>
            </w:r>
          </w:p>
        </w:tc>
        <w:tc>
          <w:tcPr>
            <w:tcW w:w="1134" w:type="dxa"/>
            <w:shd w:val="clear" w:color="auto" w:fill="auto"/>
            <w:vAlign w:val="center"/>
            <w:hideMark/>
          </w:tcPr>
          <w:p w14:paraId="22392523"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29,051,137</w:t>
            </w:r>
          </w:p>
        </w:tc>
        <w:tc>
          <w:tcPr>
            <w:tcW w:w="1134" w:type="dxa"/>
            <w:shd w:val="clear" w:color="auto" w:fill="auto"/>
            <w:vAlign w:val="center"/>
            <w:hideMark/>
          </w:tcPr>
          <w:p w14:paraId="0552690A"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2,476,017</w:t>
            </w:r>
          </w:p>
        </w:tc>
        <w:tc>
          <w:tcPr>
            <w:tcW w:w="1320" w:type="dxa"/>
            <w:shd w:val="clear" w:color="auto" w:fill="auto"/>
            <w:vAlign w:val="center"/>
            <w:hideMark/>
          </w:tcPr>
          <w:p w14:paraId="45945663"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55,796,675</w:t>
            </w:r>
          </w:p>
        </w:tc>
      </w:tr>
      <w:tr w:rsidR="00861FB4" w:rsidRPr="003105F1" w14:paraId="0521032F" w14:textId="77777777" w:rsidTr="00852247">
        <w:trPr>
          <w:trHeight w:val="340"/>
        </w:trPr>
        <w:tc>
          <w:tcPr>
            <w:tcW w:w="1844" w:type="dxa"/>
            <w:shd w:val="clear" w:color="auto" w:fill="auto"/>
            <w:vAlign w:val="center"/>
            <w:hideMark/>
          </w:tcPr>
          <w:p w14:paraId="5CEAE35F" w14:textId="77777777" w:rsidR="00861FB4" w:rsidRPr="003105F1" w:rsidRDefault="00861FB4" w:rsidP="00861FB4">
            <w:pPr>
              <w:rPr>
                <w:rFonts w:ascii="Arial" w:hAnsi="Arial" w:cs="Arial"/>
                <w:color w:val="000000"/>
                <w:sz w:val="16"/>
                <w:szCs w:val="16"/>
                <w:lang w:val="es-MX"/>
              </w:rPr>
            </w:pPr>
            <w:r w:rsidRPr="003105F1">
              <w:rPr>
                <w:rFonts w:ascii="Arial" w:hAnsi="Arial" w:cs="Arial"/>
                <w:color w:val="000000"/>
                <w:sz w:val="16"/>
                <w:szCs w:val="16"/>
              </w:rPr>
              <w:t>Xochiatipan</w:t>
            </w:r>
          </w:p>
        </w:tc>
        <w:tc>
          <w:tcPr>
            <w:tcW w:w="1134" w:type="dxa"/>
            <w:shd w:val="clear" w:color="auto" w:fill="auto"/>
            <w:vAlign w:val="center"/>
            <w:hideMark/>
          </w:tcPr>
          <w:p w14:paraId="3A219F7C"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8,811</w:t>
            </w:r>
          </w:p>
        </w:tc>
        <w:tc>
          <w:tcPr>
            <w:tcW w:w="1134" w:type="dxa"/>
            <w:shd w:val="clear" w:color="auto" w:fill="auto"/>
            <w:vAlign w:val="center"/>
            <w:hideMark/>
          </w:tcPr>
          <w:p w14:paraId="36F02812"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7,110</w:t>
            </w:r>
          </w:p>
        </w:tc>
        <w:tc>
          <w:tcPr>
            <w:tcW w:w="1417" w:type="dxa"/>
            <w:shd w:val="clear" w:color="auto" w:fill="auto"/>
            <w:vAlign w:val="center"/>
            <w:hideMark/>
          </w:tcPr>
          <w:p w14:paraId="363E1414"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3.58262948</w:t>
            </w:r>
          </w:p>
        </w:tc>
        <w:tc>
          <w:tcPr>
            <w:tcW w:w="1276" w:type="dxa"/>
            <w:shd w:val="clear" w:color="auto" w:fill="auto"/>
            <w:vAlign w:val="center"/>
            <w:hideMark/>
          </w:tcPr>
          <w:p w14:paraId="06951F6E"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49,642,946</w:t>
            </w:r>
          </w:p>
        </w:tc>
        <w:tc>
          <w:tcPr>
            <w:tcW w:w="1134" w:type="dxa"/>
            <w:shd w:val="clear" w:color="auto" w:fill="auto"/>
            <w:vAlign w:val="center"/>
            <w:hideMark/>
          </w:tcPr>
          <w:p w14:paraId="21E38279"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30,835,680</w:t>
            </w:r>
          </w:p>
        </w:tc>
        <w:tc>
          <w:tcPr>
            <w:tcW w:w="1134" w:type="dxa"/>
            <w:shd w:val="clear" w:color="auto" w:fill="auto"/>
            <w:vAlign w:val="center"/>
            <w:hideMark/>
          </w:tcPr>
          <w:p w14:paraId="301128AF"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2,382,019</w:t>
            </w:r>
          </w:p>
        </w:tc>
        <w:tc>
          <w:tcPr>
            <w:tcW w:w="1320" w:type="dxa"/>
            <w:shd w:val="clear" w:color="auto" w:fill="auto"/>
            <w:vAlign w:val="center"/>
            <w:hideMark/>
          </w:tcPr>
          <w:p w14:paraId="1D529B6A"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82,860,645</w:t>
            </w:r>
          </w:p>
        </w:tc>
      </w:tr>
      <w:tr w:rsidR="00861FB4" w:rsidRPr="003105F1" w14:paraId="4CE2AD56" w14:textId="77777777" w:rsidTr="00852247">
        <w:trPr>
          <w:trHeight w:val="340"/>
        </w:trPr>
        <w:tc>
          <w:tcPr>
            <w:tcW w:w="1844" w:type="dxa"/>
            <w:shd w:val="clear" w:color="auto" w:fill="auto"/>
            <w:vAlign w:val="center"/>
            <w:hideMark/>
          </w:tcPr>
          <w:p w14:paraId="5E83D519" w14:textId="77777777" w:rsidR="00861FB4" w:rsidRPr="003105F1" w:rsidRDefault="00861FB4" w:rsidP="00861FB4">
            <w:pPr>
              <w:rPr>
                <w:rFonts w:ascii="Arial" w:hAnsi="Arial" w:cs="Arial"/>
                <w:color w:val="000000"/>
                <w:sz w:val="16"/>
                <w:szCs w:val="16"/>
                <w:lang w:val="es-MX"/>
              </w:rPr>
            </w:pPr>
            <w:proofErr w:type="spellStart"/>
            <w:r w:rsidRPr="003105F1">
              <w:rPr>
                <w:rFonts w:ascii="Arial" w:hAnsi="Arial" w:cs="Arial"/>
                <w:color w:val="000000"/>
                <w:sz w:val="16"/>
                <w:szCs w:val="16"/>
              </w:rPr>
              <w:t>Xochicoatlán</w:t>
            </w:r>
            <w:proofErr w:type="spellEnd"/>
          </w:p>
        </w:tc>
        <w:tc>
          <w:tcPr>
            <w:tcW w:w="1134" w:type="dxa"/>
            <w:shd w:val="clear" w:color="auto" w:fill="auto"/>
            <w:vAlign w:val="center"/>
            <w:hideMark/>
          </w:tcPr>
          <w:p w14:paraId="029314AD"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953</w:t>
            </w:r>
          </w:p>
        </w:tc>
        <w:tc>
          <w:tcPr>
            <w:tcW w:w="1134" w:type="dxa"/>
            <w:shd w:val="clear" w:color="auto" w:fill="auto"/>
            <w:vAlign w:val="center"/>
            <w:hideMark/>
          </w:tcPr>
          <w:p w14:paraId="5F8CD63C"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672</w:t>
            </w:r>
          </w:p>
        </w:tc>
        <w:tc>
          <w:tcPr>
            <w:tcW w:w="1417" w:type="dxa"/>
            <w:shd w:val="clear" w:color="auto" w:fill="auto"/>
            <w:vAlign w:val="center"/>
            <w:hideMark/>
          </w:tcPr>
          <w:p w14:paraId="3903AE24"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3.59427958</w:t>
            </w:r>
          </w:p>
        </w:tc>
        <w:tc>
          <w:tcPr>
            <w:tcW w:w="1276" w:type="dxa"/>
            <w:shd w:val="clear" w:color="auto" w:fill="auto"/>
            <w:vAlign w:val="center"/>
            <w:hideMark/>
          </w:tcPr>
          <w:p w14:paraId="5D3C6C99"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10,339,347</w:t>
            </w:r>
          </w:p>
        </w:tc>
        <w:tc>
          <w:tcPr>
            <w:tcW w:w="1134" w:type="dxa"/>
            <w:shd w:val="clear" w:color="auto" w:fill="auto"/>
            <w:vAlign w:val="center"/>
            <w:hideMark/>
          </w:tcPr>
          <w:p w14:paraId="721F1B65"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2,923,904</w:t>
            </w:r>
          </w:p>
        </w:tc>
        <w:tc>
          <w:tcPr>
            <w:tcW w:w="1134" w:type="dxa"/>
            <w:shd w:val="clear" w:color="auto" w:fill="auto"/>
            <w:vAlign w:val="center"/>
            <w:hideMark/>
          </w:tcPr>
          <w:p w14:paraId="2E6AEE86"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2,725,921</w:t>
            </w:r>
          </w:p>
        </w:tc>
        <w:tc>
          <w:tcPr>
            <w:tcW w:w="1320" w:type="dxa"/>
            <w:shd w:val="clear" w:color="auto" w:fill="auto"/>
            <w:vAlign w:val="center"/>
            <w:hideMark/>
          </w:tcPr>
          <w:p w14:paraId="574D55D5"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15,989,173</w:t>
            </w:r>
          </w:p>
        </w:tc>
      </w:tr>
      <w:tr w:rsidR="00861FB4" w:rsidRPr="003105F1" w14:paraId="60767F0D" w14:textId="77777777" w:rsidTr="00852247">
        <w:trPr>
          <w:trHeight w:val="340"/>
        </w:trPr>
        <w:tc>
          <w:tcPr>
            <w:tcW w:w="1844" w:type="dxa"/>
            <w:shd w:val="clear" w:color="auto" w:fill="auto"/>
            <w:vAlign w:val="center"/>
            <w:hideMark/>
          </w:tcPr>
          <w:p w14:paraId="2F2097BB" w14:textId="77777777" w:rsidR="00861FB4" w:rsidRPr="003105F1" w:rsidRDefault="00861FB4" w:rsidP="00861FB4">
            <w:pPr>
              <w:rPr>
                <w:rFonts w:ascii="Arial" w:hAnsi="Arial" w:cs="Arial"/>
                <w:color w:val="000000"/>
                <w:sz w:val="16"/>
                <w:szCs w:val="16"/>
                <w:lang w:val="es-MX"/>
              </w:rPr>
            </w:pPr>
            <w:r w:rsidRPr="003105F1">
              <w:rPr>
                <w:rFonts w:ascii="Arial" w:hAnsi="Arial" w:cs="Arial"/>
                <w:color w:val="000000"/>
                <w:sz w:val="16"/>
                <w:szCs w:val="16"/>
              </w:rPr>
              <w:t>Yahualica</w:t>
            </w:r>
          </w:p>
        </w:tc>
        <w:tc>
          <w:tcPr>
            <w:tcW w:w="1134" w:type="dxa"/>
            <w:shd w:val="clear" w:color="auto" w:fill="auto"/>
            <w:vAlign w:val="center"/>
            <w:hideMark/>
          </w:tcPr>
          <w:p w14:paraId="1069B275"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8,105</w:t>
            </w:r>
          </w:p>
        </w:tc>
        <w:tc>
          <w:tcPr>
            <w:tcW w:w="1134" w:type="dxa"/>
            <w:shd w:val="clear" w:color="auto" w:fill="auto"/>
            <w:vAlign w:val="center"/>
            <w:hideMark/>
          </w:tcPr>
          <w:p w14:paraId="41EFFDF5"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7,073</w:t>
            </w:r>
          </w:p>
        </w:tc>
        <w:tc>
          <w:tcPr>
            <w:tcW w:w="1417" w:type="dxa"/>
            <w:shd w:val="clear" w:color="auto" w:fill="auto"/>
            <w:vAlign w:val="center"/>
            <w:hideMark/>
          </w:tcPr>
          <w:p w14:paraId="2EEE7679"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3.46663233</w:t>
            </w:r>
          </w:p>
        </w:tc>
        <w:tc>
          <w:tcPr>
            <w:tcW w:w="1276" w:type="dxa"/>
            <w:shd w:val="clear" w:color="auto" w:fill="auto"/>
            <w:vAlign w:val="center"/>
            <w:hideMark/>
          </w:tcPr>
          <w:p w14:paraId="0D43CAF7"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45,116,775</w:t>
            </w:r>
          </w:p>
        </w:tc>
        <w:tc>
          <w:tcPr>
            <w:tcW w:w="1134" w:type="dxa"/>
            <w:shd w:val="clear" w:color="auto" w:fill="auto"/>
            <w:vAlign w:val="center"/>
            <w:hideMark/>
          </w:tcPr>
          <w:p w14:paraId="7CCE1262"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29,682,022</w:t>
            </w:r>
          </w:p>
        </w:tc>
        <w:tc>
          <w:tcPr>
            <w:tcW w:w="1134" w:type="dxa"/>
            <w:shd w:val="clear" w:color="auto" w:fill="auto"/>
            <w:vAlign w:val="center"/>
            <w:hideMark/>
          </w:tcPr>
          <w:p w14:paraId="08A443B3"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2,202,617</w:t>
            </w:r>
          </w:p>
        </w:tc>
        <w:tc>
          <w:tcPr>
            <w:tcW w:w="1320" w:type="dxa"/>
            <w:shd w:val="clear" w:color="auto" w:fill="auto"/>
            <w:vAlign w:val="center"/>
            <w:hideMark/>
          </w:tcPr>
          <w:p w14:paraId="20C5D484"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77,001,414</w:t>
            </w:r>
          </w:p>
        </w:tc>
      </w:tr>
      <w:tr w:rsidR="00861FB4" w:rsidRPr="003105F1" w14:paraId="07D48DC0" w14:textId="77777777" w:rsidTr="00852247">
        <w:trPr>
          <w:trHeight w:val="340"/>
        </w:trPr>
        <w:tc>
          <w:tcPr>
            <w:tcW w:w="1844" w:type="dxa"/>
            <w:shd w:val="clear" w:color="auto" w:fill="auto"/>
            <w:vAlign w:val="center"/>
            <w:hideMark/>
          </w:tcPr>
          <w:p w14:paraId="3CF51148" w14:textId="77777777" w:rsidR="00861FB4" w:rsidRPr="003105F1" w:rsidRDefault="00861FB4" w:rsidP="00861FB4">
            <w:pPr>
              <w:rPr>
                <w:rFonts w:ascii="Arial" w:hAnsi="Arial" w:cs="Arial"/>
                <w:color w:val="000000"/>
                <w:sz w:val="16"/>
                <w:szCs w:val="16"/>
                <w:lang w:val="es-MX"/>
              </w:rPr>
            </w:pPr>
            <w:r w:rsidRPr="003105F1">
              <w:rPr>
                <w:rFonts w:ascii="Arial" w:hAnsi="Arial" w:cs="Arial"/>
                <w:color w:val="000000"/>
                <w:sz w:val="16"/>
                <w:szCs w:val="16"/>
              </w:rPr>
              <w:t>Zacualtipán de Ángeles</w:t>
            </w:r>
          </w:p>
        </w:tc>
        <w:tc>
          <w:tcPr>
            <w:tcW w:w="1134" w:type="dxa"/>
            <w:shd w:val="clear" w:color="auto" w:fill="auto"/>
            <w:vAlign w:val="center"/>
            <w:hideMark/>
          </w:tcPr>
          <w:p w14:paraId="20A4BECA"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2,837</w:t>
            </w:r>
          </w:p>
        </w:tc>
        <w:tc>
          <w:tcPr>
            <w:tcW w:w="1134" w:type="dxa"/>
            <w:shd w:val="clear" w:color="auto" w:fill="auto"/>
            <w:vAlign w:val="center"/>
            <w:hideMark/>
          </w:tcPr>
          <w:p w14:paraId="6B3817BC"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3,242</w:t>
            </w:r>
          </w:p>
        </w:tc>
        <w:tc>
          <w:tcPr>
            <w:tcW w:w="1417" w:type="dxa"/>
            <w:shd w:val="clear" w:color="auto" w:fill="auto"/>
            <w:vAlign w:val="center"/>
            <w:hideMark/>
          </w:tcPr>
          <w:p w14:paraId="61F364A8"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3.41019938</w:t>
            </w:r>
          </w:p>
        </w:tc>
        <w:tc>
          <w:tcPr>
            <w:tcW w:w="1276" w:type="dxa"/>
            <w:shd w:val="clear" w:color="auto" w:fill="auto"/>
            <w:vAlign w:val="center"/>
            <w:hideMark/>
          </w:tcPr>
          <w:p w14:paraId="51696775"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12,593,214</w:t>
            </w:r>
          </w:p>
        </w:tc>
        <w:tc>
          <w:tcPr>
            <w:tcW w:w="1134" w:type="dxa"/>
            <w:shd w:val="clear" w:color="auto" w:fill="auto"/>
            <w:vAlign w:val="center"/>
            <w:hideMark/>
          </w:tcPr>
          <w:p w14:paraId="53B2D8F5"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13,383,658</w:t>
            </w:r>
          </w:p>
        </w:tc>
        <w:tc>
          <w:tcPr>
            <w:tcW w:w="1134" w:type="dxa"/>
            <w:shd w:val="clear" w:color="auto" w:fill="auto"/>
            <w:vAlign w:val="center"/>
            <w:hideMark/>
          </w:tcPr>
          <w:p w14:paraId="0F3A0699"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1,682,039</w:t>
            </w:r>
          </w:p>
        </w:tc>
        <w:tc>
          <w:tcPr>
            <w:tcW w:w="1320" w:type="dxa"/>
            <w:shd w:val="clear" w:color="auto" w:fill="auto"/>
            <w:vAlign w:val="center"/>
            <w:hideMark/>
          </w:tcPr>
          <w:p w14:paraId="401BDC05"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27,658,910</w:t>
            </w:r>
          </w:p>
        </w:tc>
      </w:tr>
      <w:tr w:rsidR="00861FB4" w:rsidRPr="003105F1" w14:paraId="0884A076" w14:textId="77777777" w:rsidTr="00852247">
        <w:trPr>
          <w:trHeight w:val="340"/>
        </w:trPr>
        <w:tc>
          <w:tcPr>
            <w:tcW w:w="1844" w:type="dxa"/>
            <w:shd w:val="clear" w:color="auto" w:fill="auto"/>
            <w:vAlign w:val="center"/>
            <w:hideMark/>
          </w:tcPr>
          <w:p w14:paraId="004EC1BD" w14:textId="77777777" w:rsidR="00861FB4" w:rsidRPr="003105F1" w:rsidRDefault="00861FB4" w:rsidP="00861FB4">
            <w:pPr>
              <w:rPr>
                <w:rFonts w:ascii="Arial" w:hAnsi="Arial" w:cs="Arial"/>
                <w:color w:val="000000"/>
                <w:sz w:val="16"/>
                <w:szCs w:val="16"/>
                <w:lang w:val="es-MX"/>
              </w:rPr>
            </w:pPr>
            <w:r w:rsidRPr="003105F1">
              <w:rPr>
                <w:rFonts w:ascii="Arial" w:hAnsi="Arial" w:cs="Arial"/>
                <w:color w:val="000000"/>
                <w:sz w:val="16"/>
                <w:szCs w:val="16"/>
              </w:rPr>
              <w:t>Zapotlán de Juárez</w:t>
            </w:r>
          </w:p>
        </w:tc>
        <w:tc>
          <w:tcPr>
            <w:tcW w:w="1134" w:type="dxa"/>
            <w:shd w:val="clear" w:color="auto" w:fill="auto"/>
            <w:vAlign w:val="center"/>
            <w:hideMark/>
          </w:tcPr>
          <w:p w14:paraId="686B31F8"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849</w:t>
            </w:r>
          </w:p>
        </w:tc>
        <w:tc>
          <w:tcPr>
            <w:tcW w:w="1134" w:type="dxa"/>
            <w:shd w:val="clear" w:color="auto" w:fill="auto"/>
            <w:vAlign w:val="center"/>
            <w:hideMark/>
          </w:tcPr>
          <w:p w14:paraId="7368EDC7"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1021</w:t>
            </w:r>
          </w:p>
        </w:tc>
        <w:tc>
          <w:tcPr>
            <w:tcW w:w="1417" w:type="dxa"/>
            <w:shd w:val="clear" w:color="auto" w:fill="auto"/>
            <w:vAlign w:val="center"/>
            <w:hideMark/>
          </w:tcPr>
          <w:p w14:paraId="1B76EF18"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3.45567391</w:t>
            </w:r>
          </w:p>
        </w:tc>
        <w:tc>
          <w:tcPr>
            <w:tcW w:w="1276" w:type="dxa"/>
            <w:shd w:val="clear" w:color="auto" w:fill="auto"/>
            <w:vAlign w:val="center"/>
            <w:hideMark/>
          </w:tcPr>
          <w:p w14:paraId="3CBF32AD"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3,210,252</w:t>
            </w:r>
          </w:p>
        </w:tc>
        <w:tc>
          <w:tcPr>
            <w:tcW w:w="1134" w:type="dxa"/>
            <w:shd w:val="clear" w:color="auto" w:fill="auto"/>
            <w:vAlign w:val="center"/>
            <w:hideMark/>
          </w:tcPr>
          <w:p w14:paraId="0E07F137"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4,271,108</w:t>
            </w:r>
          </w:p>
        </w:tc>
        <w:tc>
          <w:tcPr>
            <w:tcW w:w="1134" w:type="dxa"/>
            <w:shd w:val="clear" w:color="auto" w:fill="auto"/>
            <w:vAlign w:val="center"/>
            <w:hideMark/>
          </w:tcPr>
          <w:p w14:paraId="61BD80B4"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1,598,349</w:t>
            </w:r>
          </w:p>
        </w:tc>
        <w:tc>
          <w:tcPr>
            <w:tcW w:w="1320" w:type="dxa"/>
            <w:shd w:val="clear" w:color="auto" w:fill="auto"/>
            <w:vAlign w:val="center"/>
            <w:hideMark/>
          </w:tcPr>
          <w:p w14:paraId="3DFF5C4C"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9,079,709</w:t>
            </w:r>
          </w:p>
        </w:tc>
      </w:tr>
      <w:tr w:rsidR="00861FB4" w:rsidRPr="003105F1" w14:paraId="45AA80DB" w14:textId="77777777" w:rsidTr="00852247">
        <w:trPr>
          <w:trHeight w:val="340"/>
        </w:trPr>
        <w:tc>
          <w:tcPr>
            <w:tcW w:w="1844" w:type="dxa"/>
            <w:shd w:val="clear" w:color="auto" w:fill="auto"/>
            <w:vAlign w:val="center"/>
            <w:hideMark/>
          </w:tcPr>
          <w:p w14:paraId="630C81F7" w14:textId="77777777" w:rsidR="00861FB4" w:rsidRPr="003105F1" w:rsidRDefault="00861FB4" w:rsidP="00861FB4">
            <w:pPr>
              <w:rPr>
                <w:rFonts w:ascii="Arial" w:hAnsi="Arial" w:cs="Arial"/>
                <w:color w:val="000000"/>
                <w:sz w:val="16"/>
                <w:szCs w:val="16"/>
                <w:lang w:val="es-MX"/>
              </w:rPr>
            </w:pPr>
            <w:r w:rsidRPr="003105F1">
              <w:rPr>
                <w:rFonts w:ascii="Arial" w:hAnsi="Arial" w:cs="Arial"/>
                <w:color w:val="000000"/>
                <w:sz w:val="16"/>
                <w:szCs w:val="16"/>
              </w:rPr>
              <w:t>Zempoala</w:t>
            </w:r>
          </w:p>
        </w:tc>
        <w:tc>
          <w:tcPr>
            <w:tcW w:w="1134" w:type="dxa"/>
            <w:shd w:val="clear" w:color="auto" w:fill="auto"/>
            <w:vAlign w:val="center"/>
            <w:hideMark/>
          </w:tcPr>
          <w:p w14:paraId="71E2DC49"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1,724</w:t>
            </w:r>
          </w:p>
        </w:tc>
        <w:tc>
          <w:tcPr>
            <w:tcW w:w="1134" w:type="dxa"/>
            <w:shd w:val="clear" w:color="auto" w:fill="auto"/>
            <w:vAlign w:val="center"/>
            <w:hideMark/>
          </w:tcPr>
          <w:p w14:paraId="2729CA84"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2,037</w:t>
            </w:r>
          </w:p>
        </w:tc>
        <w:tc>
          <w:tcPr>
            <w:tcW w:w="1417" w:type="dxa"/>
            <w:shd w:val="clear" w:color="auto" w:fill="auto"/>
            <w:vAlign w:val="center"/>
            <w:hideMark/>
          </w:tcPr>
          <w:p w14:paraId="094AF64F"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3.51714327</w:t>
            </w:r>
          </w:p>
        </w:tc>
        <w:tc>
          <w:tcPr>
            <w:tcW w:w="1276" w:type="dxa"/>
            <w:shd w:val="clear" w:color="auto" w:fill="auto"/>
            <w:vAlign w:val="center"/>
            <w:hideMark/>
          </w:tcPr>
          <w:p w14:paraId="1BD7EBB3"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8,803,412</w:t>
            </w:r>
          </w:p>
        </w:tc>
        <w:tc>
          <w:tcPr>
            <w:tcW w:w="1134" w:type="dxa"/>
            <w:shd w:val="clear" w:color="auto" w:fill="auto"/>
            <w:vAlign w:val="center"/>
            <w:hideMark/>
          </w:tcPr>
          <w:p w14:paraId="4579F1F1"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8,672,876</w:t>
            </w:r>
          </w:p>
        </w:tc>
        <w:tc>
          <w:tcPr>
            <w:tcW w:w="1134" w:type="dxa"/>
            <w:shd w:val="clear" w:color="auto" w:fill="auto"/>
            <w:vAlign w:val="center"/>
            <w:hideMark/>
          </w:tcPr>
          <w:p w14:paraId="72438210"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1,626,806</w:t>
            </w:r>
          </w:p>
        </w:tc>
        <w:tc>
          <w:tcPr>
            <w:tcW w:w="1320" w:type="dxa"/>
            <w:shd w:val="clear" w:color="auto" w:fill="auto"/>
            <w:vAlign w:val="center"/>
            <w:hideMark/>
          </w:tcPr>
          <w:p w14:paraId="22E1A603"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19,103,094</w:t>
            </w:r>
          </w:p>
        </w:tc>
      </w:tr>
      <w:tr w:rsidR="00861FB4" w:rsidRPr="003105F1" w14:paraId="06A29F36" w14:textId="77777777" w:rsidTr="00852247">
        <w:trPr>
          <w:trHeight w:val="340"/>
        </w:trPr>
        <w:tc>
          <w:tcPr>
            <w:tcW w:w="1844" w:type="dxa"/>
            <w:shd w:val="clear" w:color="auto" w:fill="auto"/>
            <w:vAlign w:val="center"/>
            <w:hideMark/>
          </w:tcPr>
          <w:p w14:paraId="391E1B24" w14:textId="77777777" w:rsidR="00861FB4" w:rsidRPr="003105F1" w:rsidRDefault="00861FB4" w:rsidP="00861FB4">
            <w:pPr>
              <w:rPr>
                <w:rFonts w:ascii="Arial" w:hAnsi="Arial" w:cs="Arial"/>
                <w:color w:val="000000"/>
                <w:sz w:val="16"/>
                <w:szCs w:val="16"/>
                <w:lang w:val="es-MX"/>
              </w:rPr>
            </w:pPr>
            <w:r w:rsidRPr="003105F1">
              <w:rPr>
                <w:rFonts w:ascii="Arial" w:hAnsi="Arial" w:cs="Arial"/>
                <w:color w:val="000000"/>
                <w:sz w:val="16"/>
                <w:szCs w:val="16"/>
              </w:rPr>
              <w:t>Zimapán</w:t>
            </w:r>
          </w:p>
        </w:tc>
        <w:tc>
          <w:tcPr>
            <w:tcW w:w="1134" w:type="dxa"/>
            <w:shd w:val="clear" w:color="auto" w:fill="auto"/>
            <w:vAlign w:val="center"/>
            <w:hideMark/>
          </w:tcPr>
          <w:p w14:paraId="5303F5CA"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3,082</w:t>
            </w:r>
          </w:p>
        </w:tc>
        <w:tc>
          <w:tcPr>
            <w:tcW w:w="1134" w:type="dxa"/>
            <w:shd w:val="clear" w:color="auto" w:fill="auto"/>
            <w:vAlign w:val="center"/>
            <w:hideMark/>
          </w:tcPr>
          <w:p w14:paraId="59F92BAF"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1,443</w:t>
            </w:r>
          </w:p>
        </w:tc>
        <w:tc>
          <w:tcPr>
            <w:tcW w:w="1417" w:type="dxa"/>
            <w:shd w:val="clear" w:color="auto" w:fill="auto"/>
            <w:vAlign w:val="center"/>
            <w:hideMark/>
          </w:tcPr>
          <w:p w14:paraId="470DC898"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3.39862499</w:t>
            </w:r>
          </w:p>
        </w:tc>
        <w:tc>
          <w:tcPr>
            <w:tcW w:w="1276" w:type="dxa"/>
            <w:shd w:val="clear" w:color="auto" w:fill="auto"/>
            <w:vAlign w:val="center"/>
            <w:hideMark/>
          </w:tcPr>
          <w:p w14:paraId="76D537E5"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15,138,195</w:t>
            </w:r>
          </w:p>
        </w:tc>
        <w:tc>
          <w:tcPr>
            <w:tcW w:w="1134" w:type="dxa"/>
            <w:shd w:val="clear" w:color="auto" w:fill="auto"/>
            <w:vAlign w:val="center"/>
            <w:hideMark/>
          </w:tcPr>
          <w:p w14:paraId="6CCE53BC"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5,936,789</w:t>
            </w:r>
          </w:p>
        </w:tc>
        <w:tc>
          <w:tcPr>
            <w:tcW w:w="1134" w:type="dxa"/>
            <w:shd w:val="clear" w:color="auto" w:fill="auto"/>
            <w:vAlign w:val="center"/>
            <w:hideMark/>
          </w:tcPr>
          <w:p w14:paraId="426F43C4"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4,105,405</w:t>
            </w:r>
          </w:p>
        </w:tc>
        <w:tc>
          <w:tcPr>
            <w:tcW w:w="1320" w:type="dxa"/>
            <w:shd w:val="clear" w:color="auto" w:fill="auto"/>
            <w:vAlign w:val="center"/>
            <w:hideMark/>
          </w:tcPr>
          <w:p w14:paraId="41878268" w14:textId="77777777" w:rsidR="00861FB4" w:rsidRPr="003105F1" w:rsidRDefault="00861FB4" w:rsidP="00861FB4">
            <w:pPr>
              <w:jc w:val="center"/>
              <w:rPr>
                <w:rFonts w:ascii="Arial" w:hAnsi="Arial" w:cs="Arial"/>
                <w:color w:val="000000"/>
                <w:sz w:val="16"/>
                <w:szCs w:val="16"/>
                <w:lang w:val="es-MX"/>
              </w:rPr>
            </w:pPr>
            <w:r w:rsidRPr="003105F1">
              <w:rPr>
                <w:rFonts w:ascii="Arial" w:hAnsi="Arial" w:cs="Arial"/>
                <w:color w:val="000000"/>
                <w:sz w:val="16"/>
                <w:szCs w:val="16"/>
              </w:rPr>
              <w:t>25,180,389</w:t>
            </w:r>
          </w:p>
        </w:tc>
      </w:tr>
    </w:tbl>
    <w:p w14:paraId="55BDBBF2" w14:textId="4291D6D8" w:rsidR="000404E6" w:rsidRPr="003105F1" w:rsidRDefault="00B3049F" w:rsidP="00F428CB">
      <w:pPr>
        <w:pStyle w:val="Textoindependiente"/>
        <w:ind w:left="-426"/>
        <w:jc w:val="both"/>
        <w:rPr>
          <w:rFonts w:ascii="Arial" w:hAnsi="Arial" w:cs="Arial"/>
          <w:sz w:val="22"/>
          <w:szCs w:val="22"/>
        </w:rPr>
      </w:pPr>
      <w:r w:rsidRPr="003105F1">
        <w:rPr>
          <w:rFonts w:ascii="Arial" w:hAnsi="Arial" w:cs="Arial"/>
          <w:b/>
          <w:sz w:val="14"/>
          <w:szCs w:val="22"/>
        </w:rPr>
        <w:t>Nota: Las cifras pueden no coincidir con los totales debido a los redondeos.</w:t>
      </w:r>
    </w:p>
    <w:p w14:paraId="3E53BF64" w14:textId="77777777" w:rsidR="00351CA8" w:rsidRPr="003105F1" w:rsidRDefault="00351CA8" w:rsidP="00E67DF6">
      <w:pPr>
        <w:pStyle w:val="Textoindependiente"/>
        <w:tabs>
          <w:tab w:val="left" w:pos="3705"/>
        </w:tabs>
        <w:jc w:val="both"/>
        <w:rPr>
          <w:rFonts w:ascii="Arial" w:hAnsi="Arial" w:cs="Arial"/>
          <w:b/>
          <w:sz w:val="22"/>
          <w:szCs w:val="22"/>
        </w:rPr>
      </w:pPr>
    </w:p>
    <w:p w14:paraId="33B472FD" w14:textId="4C9C8D37" w:rsidR="00E30872" w:rsidRPr="008D3DBD" w:rsidRDefault="004C4090" w:rsidP="00E67DF6">
      <w:pPr>
        <w:pStyle w:val="Textoindependiente"/>
        <w:tabs>
          <w:tab w:val="left" w:pos="3705"/>
        </w:tabs>
        <w:jc w:val="both"/>
        <w:rPr>
          <w:rFonts w:ascii="Arial" w:hAnsi="Arial" w:cs="Arial"/>
          <w:sz w:val="22"/>
          <w:szCs w:val="22"/>
        </w:rPr>
      </w:pPr>
      <w:r w:rsidRPr="008D3DBD">
        <w:rPr>
          <w:rFonts w:ascii="Arial" w:hAnsi="Arial" w:cs="Arial"/>
          <w:b/>
          <w:sz w:val="22"/>
          <w:szCs w:val="22"/>
        </w:rPr>
        <w:t>SÉPTIMO</w:t>
      </w:r>
      <w:r w:rsidR="00E30872" w:rsidRPr="008D3DBD">
        <w:rPr>
          <w:rFonts w:ascii="Arial" w:hAnsi="Arial" w:cs="Arial"/>
          <w:b/>
          <w:sz w:val="22"/>
          <w:szCs w:val="22"/>
        </w:rPr>
        <w:t xml:space="preserve">. </w:t>
      </w:r>
      <w:r w:rsidR="00E30872" w:rsidRPr="008D3DBD">
        <w:rPr>
          <w:rFonts w:ascii="Arial" w:hAnsi="Arial" w:cs="Arial"/>
          <w:sz w:val="22"/>
          <w:szCs w:val="22"/>
        </w:rPr>
        <w:t xml:space="preserve">Respecto a las aportaciones de este Fondo, los </w:t>
      </w:r>
      <w:r w:rsidR="0096323B" w:rsidRPr="008D3DBD">
        <w:rPr>
          <w:rFonts w:ascii="Arial" w:hAnsi="Arial" w:cs="Arial"/>
          <w:sz w:val="22"/>
          <w:szCs w:val="22"/>
        </w:rPr>
        <w:t>m</w:t>
      </w:r>
      <w:r w:rsidR="00E30872" w:rsidRPr="008D3DBD">
        <w:rPr>
          <w:rFonts w:ascii="Arial" w:hAnsi="Arial" w:cs="Arial"/>
          <w:sz w:val="22"/>
          <w:szCs w:val="22"/>
        </w:rPr>
        <w:t>unicipios deberán:</w:t>
      </w:r>
    </w:p>
    <w:p w14:paraId="2CAC24C2" w14:textId="77777777" w:rsidR="00E30872" w:rsidRPr="008D3DBD" w:rsidRDefault="00E30872" w:rsidP="00F10370">
      <w:pPr>
        <w:pStyle w:val="Textoindependiente"/>
        <w:jc w:val="both"/>
        <w:rPr>
          <w:rFonts w:ascii="Arial" w:hAnsi="Arial" w:cs="Arial"/>
          <w:sz w:val="22"/>
          <w:szCs w:val="22"/>
        </w:rPr>
      </w:pPr>
    </w:p>
    <w:p w14:paraId="7D036026" w14:textId="4BB4583F" w:rsidR="00852247" w:rsidRPr="008D3DBD" w:rsidRDefault="00E30872" w:rsidP="00852247">
      <w:pPr>
        <w:pStyle w:val="Textoindependiente"/>
        <w:numPr>
          <w:ilvl w:val="0"/>
          <w:numId w:val="21"/>
        </w:numPr>
        <w:jc w:val="both"/>
        <w:rPr>
          <w:rFonts w:ascii="Arial" w:hAnsi="Arial" w:cs="Arial"/>
          <w:sz w:val="22"/>
          <w:szCs w:val="22"/>
        </w:rPr>
      </w:pPr>
      <w:r w:rsidRPr="008D3DBD">
        <w:rPr>
          <w:rFonts w:ascii="Arial" w:hAnsi="Arial" w:cs="Arial"/>
          <w:sz w:val="22"/>
          <w:szCs w:val="22"/>
        </w:rPr>
        <w:t>Hacer d</w:t>
      </w:r>
      <w:r w:rsidR="00154C53" w:rsidRPr="008D3DBD">
        <w:rPr>
          <w:rFonts w:ascii="Arial" w:hAnsi="Arial" w:cs="Arial"/>
          <w:sz w:val="22"/>
          <w:szCs w:val="22"/>
        </w:rPr>
        <w:t xml:space="preserve">el conocimiento de sus habitantes, </w:t>
      </w:r>
      <w:r w:rsidR="00484219" w:rsidRPr="008D3DBD">
        <w:rPr>
          <w:rFonts w:ascii="Arial" w:hAnsi="Arial" w:cs="Arial"/>
          <w:sz w:val="22"/>
          <w:szCs w:val="22"/>
        </w:rPr>
        <w:t>por lo</w:t>
      </w:r>
      <w:r w:rsidR="00154C53" w:rsidRPr="008D3DBD">
        <w:rPr>
          <w:rFonts w:ascii="Arial" w:hAnsi="Arial" w:cs="Arial"/>
          <w:sz w:val="22"/>
          <w:szCs w:val="22"/>
        </w:rPr>
        <w:t xml:space="preserve"> menos a través de la página oficial de </w:t>
      </w:r>
      <w:r w:rsidR="00BA77EF" w:rsidRPr="008D3DBD">
        <w:rPr>
          <w:rFonts w:ascii="Arial" w:hAnsi="Arial" w:cs="Arial"/>
          <w:sz w:val="22"/>
          <w:szCs w:val="22"/>
        </w:rPr>
        <w:t>i</w:t>
      </w:r>
      <w:r w:rsidR="00154C53" w:rsidRPr="008D3DBD">
        <w:rPr>
          <w:rFonts w:ascii="Arial" w:hAnsi="Arial" w:cs="Arial"/>
          <w:sz w:val="22"/>
          <w:szCs w:val="22"/>
        </w:rPr>
        <w:t xml:space="preserve">nternet del </w:t>
      </w:r>
      <w:r w:rsidR="00484219" w:rsidRPr="008D3DBD">
        <w:rPr>
          <w:rFonts w:ascii="Arial" w:hAnsi="Arial" w:cs="Arial"/>
          <w:sz w:val="22"/>
          <w:szCs w:val="22"/>
        </w:rPr>
        <w:t>municipio,</w:t>
      </w:r>
      <w:r w:rsidR="00154C53" w:rsidRPr="008D3DBD">
        <w:rPr>
          <w:rFonts w:ascii="Arial" w:hAnsi="Arial" w:cs="Arial"/>
          <w:sz w:val="22"/>
          <w:szCs w:val="22"/>
        </w:rPr>
        <w:t xml:space="preserve"> conforme a los lineamientos de información pública financiera en línea </w:t>
      </w:r>
      <w:r w:rsidR="00BA77EF" w:rsidRPr="008D3DBD">
        <w:rPr>
          <w:rFonts w:ascii="Arial" w:hAnsi="Arial" w:cs="Arial"/>
          <w:sz w:val="22"/>
          <w:szCs w:val="22"/>
        </w:rPr>
        <w:t>establecidos por el</w:t>
      </w:r>
      <w:r w:rsidR="00154C53" w:rsidRPr="008D3DBD">
        <w:rPr>
          <w:rFonts w:ascii="Arial" w:hAnsi="Arial" w:cs="Arial"/>
          <w:sz w:val="22"/>
          <w:szCs w:val="22"/>
        </w:rPr>
        <w:t xml:space="preserve"> Consejo de Armonización Contable, los montos que reciba</w:t>
      </w:r>
      <w:r w:rsidR="00BA77EF" w:rsidRPr="008D3DBD">
        <w:rPr>
          <w:rFonts w:ascii="Arial" w:hAnsi="Arial" w:cs="Arial"/>
          <w:sz w:val="22"/>
          <w:szCs w:val="22"/>
        </w:rPr>
        <w:t xml:space="preserve"> el municipio</w:t>
      </w:r>
      <w:r w:rsidR="00154C53" w:rsidRPr="008D3DBD">
        <w:rPr>
          <w:rFonts w:ascii="Arial" w:hAnsi="Arial" w:cs="Arial"/>
          <w:sz w:val="22"/>
          <w:szCs w:val="22"/>
        </w:rPr>
        <w:t xml:space="preserve">, </w:t>
      </w:r>
      <w:r w:rsidR="00BA77EF" w:rsidRPr="008D3DBD">
        <w:rPr>
          <w:rFonts w:ascii="Arial" w:hAnsi="Arial" w:cs="Arial"/>
          <w:sz w:val="22"/>
          <w:szCs w:val="22"/>
        </w:rPr>
        <w:t xml:space="preserve">así como </w:t>
      </w:r>
      <w:r w:rsidR="00154C53" w:rsidRPr="008D3DBD">
        <w:rPr>
          <w:rFonts w:ascii="Arial" w:hAnsi="Arial" w:cs="Arial"/>
          <w:sz w:val="22"/>
          <w:szCs w:val="22"/>
        </w:rPr>
        <w:t>las obras y acciones a realizar, el costo de cada una, su ubicación, metas y beneficiarios</w:t>
      </w:r>
      <w:r w:rsidRPr="008D3DBD">
        <w:rPr>
          <w:rFonts w:ascii="Arial" w:hAnsi="Arial" w:cs="Arial"/>
          <w:sz w:val="22"/>
          <w:szCs w:val="22"/>
        </w:rPr>
        <w:t>;</w:t>
      </w:r>
      <w:r w:rsidR="00852247" w:rsidRPr="008D3DBD">
        <w:rPr>
          <w:rFonts w:ascii="Arial" w:hAnsi="Arial" w:cs="Arial"/>
          <w:sz w:val="22"/>
          <w:szCs w:val="22"/>
        </w:rPr>
        <w:t xml:space="preserve"> articulo 33 apartado B, </w:t>
      </w:r>
      <w:r w:rsidR="008D3DBD" w:rsidRPr="008D3DBD">
        <w:rPr>
          <w:rFonts w:ascii="Arial" w:hAnsi="Arial" w:cs="Arial"/>
          <w:sz w:val="22"/>
          <w:szCs w:val="22"/>
        </w:rPr>
        <w:t>fracción II, i</w:t>
      </w:r>
      <w:r w:rsidR="00852247" w:rsidRPr="008D3DBD">
        <w:rPr>
          <w:rFonts w:ascii="Arial" w:hAnsi="Arial" w:cs="Arial"/>
          <w:sz w:val="22"/>
          <w:szCs w:val="22"/>
        </w:rPr>
        <w:t>ncisos a) y c);</w:t>
      </w:r>
    </w:p>
    <w:p w14:paraId="380995BF" w14:textId="77777777" w:rsidR="00E30872" w:rsidRPr="003105F1" w:rsidRDefault="00E30872" w:rsidP="00F10370">
      <w:pPr>
        <w:pStyle w:val="Textoindependiente"/>
        <w:jc w:val="both"/>
        <w:rPr>
          <w:rFonts w:ascii="Arial" w:hAnsi="Arial" w:cs="Arial"/>
          <w:sz w:val="22"/>
          <w:szCs w:val="22"/>
        </w:rPr>
      </w:pPr>
    </w:p>
    <w:p w14:paraId="62C28804" w14:textId="06AB3A02" w:rsidR="00E30872" w:rsidRPr="003105F1" w:rsidRDefault="00E30872" w:rsidP="0096323B">
      <w:pPr>
        <w:pStyle w:val="Textoindependiente"/>
        <w:numPr>
          <w:ilvl w:val="0"/>
          <w:numId w:val="21"/>
        </w:numPr>
        <w:jc w:val="both"/>
        <w:rPr>
          <w:rFonts w:ascii="Arial" w:hAnsi="Arial" w:cs="Arial"/>
          <w:sz w:val="22"/>
          <w:szCs w:val="22"/>
        </w:rPr>
      </w:pPr>
      <w:r w:rsidRPr="003105F1">
        <w:rPr>
          <w:rFonts w:ascii="Arial" w:hAnsi="Arial" w:cs="Arial"/>
          <w:sz w:val="22"/>
          <w:szCs w:val="22"/>
        </w:rPr>
        <w:t xml:space="preserve">Promover </w:t>
      </w:r>
      <w:r w:rsidR="00154C53" w:rsidRPr="003105F1">
        <w:rPr>
          <w:rFonts w:ascii="Arial" w:hAnsi="Arial" w:cs="Arial"/>
          <w:sz w:val="22"/>
          <w:szCs w:val="22"/>
        </w:rPr>
        <w:t>la participación de las comunidades beneficiarias en su destino, aplicación y vigilancia</w:t>
      </w:r>
      <w:r w:rsidR="00BA77EF" w:rsidRPr="003105F1">
        <w:rPr>
          <w:rFonts w:ascii="Arial" w:hAnsi="Arial" w:cs="Arial"/>
          <w:sz w:val="22"/>
          <w:szCs w:val="22"/>
        </w:rPr>
        <w:t xml:space="preserve"> de los recursos del F</w:t>
      </w:r>
      <w:r w:rsidR="002667DF" w:rsidRPr="003105F1">
        <w:rPr>
          <w:rFonts w:ascii="Arial" w:hAnsi="Arial" w:cs="Arial"/>
          <w:sz w:val="22"/>
          <w:szCs w:val="22"/>
        </w:rPr>
        <w:t>AISMUN</w:t>
      </w:r>
      <w:r w:rsidR="00154C53" w:rsidRPr="003105F1">
        <w:rPr>
          <w:rFonts w:ascii="Arial" w:hAnsi="Arial" w:cs="Arial"/>
          <w:sz w:val="22"/>
          <w:szCs w:val="22"/>
        </w:rPr>
        <w:t>, así como en la programación, ejecución, control, seguimiento y evaluación de las obras y acciones a realizar</w:t>
      </w:r>
      <w:r w:rsidRPr="003105F1">
        <w:rPr>
          <w:rFonts w:ascii="Arial" w:hAnsi="Arial" w:cs="Arial"/>
          <w:sz w:val="22"/>
          <w:szCs w:val="22"/>
        </w:rPr>
        <w:t>;</w:t>
      </w:r>
    </w:p>
    <w:p w14:paraId="5BE8F42B" w14:textId="77777777" w:rsidR="00154C53" w:rsidRPr="003105F1" w:rsidRDefault="00154C53" w:rsidP="00154C53">
      <w:pPr>
        <w:pStyle w:val="Textoindependiente"/>
        <w:ind w:left="360"/>
        <w:jc w:val="both"/>
        <w:rPr>
          <w:rFonts w:ascii="Arial" w:hAnsi="Arial" w:cs="Arial"/>
          <w:sz w:val="22"/>
          <w:szCs w:val="22"/>
        </w:rPr>
      </w:pPr>
    </w:p>
    <w:p w14:paraId="12EBF2FC" w14:textId="2EBFDEBB" w:rsidR="00154C53" w:rsidRPr="003105F1" w:rsidRDefault="00154C53" w:rsidP="0096323B">
      <w:pPr>
        <w:pStyle w:val="Textoindependiente"/>
        <w:numPr>
          <w:ilvl w:val="0"/>
          <w:numId w:val="21"/>
        </w:numPr>
        <w:jc w:val="both"/>
        <w:rPr>
          <w:rFonts w:ascii="Arial" w:hAnsi="Arial" w:cs="Arial"/>
          <w:sz w:val="22"/>
          <w:szCs w:val="22"/>
        </w:rPr>
      </w:pPr>
      <w:r w:rsidRPr="003105F1">
        <w:rPr>
          <w:rFonts w:ascii="Arial" w:hAnsi="Arial" w:cs="Arial"/>
          <w:sz w:val="22"/>
          <w:szCs w:val="22"/>
        </w:rPr>
        <w:t>Informar a sus habitantes los avances del ejercicio de los recursos trimestralmente y al término de cada ejercicio</w:t>
      </w:r>
      <w:r w:rsidR="00BA77EF" w:rsidRPr="003105F1">
        <w:rPr>
          <w:rFonts w:ascii="Arial" w:hAnsi="Arial" w:cs="Arial"/>
          <w:sz w:val="22"/>
          <w:szCs w:val="22"/>
        </w:rPr>
        <w:t xml:space="preserve"> fiscal, </w:t>
      </w:r>
      <w:r w:rsidRPr="003105F1">
        <w:rPr>
          <w:rFonts w:ascii="Arial" w:hAnsi="Arial" w:cs="Arial"/>
          <w:sz w:val="22"/>
          <w:szCs w:val="22"/>
        </w:rPr>
        <w:t xml:space="preserve">los resultados alcanzados; </w:t>
      </w:r>
      <w:r w:rsidR="00484219" w:rsidRPr="003105F1">
        <w:rPr>
          <w:rFonts w:ascii="Arial" w:hAnsi="Arial" w:cs="Arial"/>
          <w:sz w:val="22"/>
          <w:szCs w:val="22"/>
        </w:rPr>
        <w:t>por</w:t>
      </w:r>
      <w:r w:rsidRPr="003105F1">
        <w:rPr>
          <w:rFonts w:ascii="Arial" w:hAnsi="Arial" w:cs="Arial"/>
          <w:sz w:val="22"/>
          <w:szCs w:val="22"/>
        </w:rPr>
        <w:t xml:space="preserve"> </w:t>
      </w:r>
      <w:r w:rsidR="00484219" w:rsidRPr="003105F1">
        <w:rPr>
          <w:rFonts w:ascii="Arial" w:hAnsi="Arial" w:cs="Arial"/>
          <w:sz w:val="22"/>
          <w:szCs w:val="22"/>
        </w:rPr>
        <w:t xml:space="preserve">lo </w:t>
      </w:r>
      <w:r w:rsidRPr="003105F1">
        <w:rPr>
          <w:rFonts w:ascii="Arial" w:hAnsi="Arial" w:cs="Arial"/>
          <w:sz w:val="22"/>
          <w:szCs w:val="22"/>
        </w:rPr>
        <w:t xml:space="preserve">menos a través de la página oficial de </w:t>
      </w:r>
      <w:r w:rsidR="00BA77EF" w:rsidRPr="003105F1">
        <w:rPr>
          <w:rFonts w:ascii="Arial" w:hAnsi="Arial" w:cs="Arial"/>
          <w:sz w:val="22"/>
          <w:szCs w:val="22"/>
        </w:rPr>
        <w:t>i</w:t>
      </w:r>
      <w:r w:rsidRPr="003105F1">
        <w:rPr>
          <w:rFonts w:ascii="Arial" w:hAnsi="Arial" w:cs="Arial"/>
          <w:sz w:val="22"/>
          <w:szCs w:val="22"/>
        </w:rPr>
        <w:t>nternet del municipio, conforme a los lineamientos de información pública del Consejo Nacional de Armonización Contable, en los términos de la Ley General de Contabilidad Gubernamental</w:t>
      </w:r>
      <w:r w:rsidR="009076DB" w:rsidRPr="003105F1">
        <w:rPr>
          <w:rFonts w:ascii="Arial" w:hAnsi="Arial" w:cs="Arial"/>
          <w:sz w:val="22"/>
          <w:szCs w:val="22"/>
        </w:rPr>
        <w:t>;</w:t>
      </w:r>
    </w:p>
    <w:p w14:paraId="00D56D77" w14:textId="77777777" w:rsidR="00E30872" w:rsidRPr="003105F1" w:rsidRDefault="00E30872" w:rsidP="00F10370">
      <w:pPr>
        <w:pStyle w:val="Textoindependiente"/>
        <w:jc w:val="both"/>
        <w:rPr>
          <w:rFonts w:ascii="Arial" w:hAnsi="Arial" w:cs="Arial"/>
          <w:sz w:val="22"/>
          <w:szCs w:val="22"/>
        </w:rPr>
      </w:pPr>
    </w:p>
    <w:p w14:paraId="16D51F63" w14:textId="6547F778" w:rsidR="00E30872" w:rsidRPr="003105F1" w:rsidRDefault="00E30872" w:rsidP="0096323B">
      <w:pPr>
        <w:pStyle w:val="Textoindependiente"/>
        <w:numPr>
          <w:ilvl w:val="0"/>
          <w:numId w:val="21"/>
        </w:numPr>
        <w:jc w:val="both"/>
        <w:rPr>
          <w:rFonts w:ascii="Arial" w:hAnsi="Arial" w:cs="Arial"/>
          <w:sz w:val="22"/>
          <w:szCs w:val="22"/>
        </w:rPr>
      </w:pPr>
      <w:r w:rsidRPr="003105F1">
        <w:rPr>
          <w:rFonts w:ascii="Arial" w:hAnsi="Arial" w:cs="Arial"/>
          <w:sz w:val="22"/>
          <w:szCs w:val="22"/>
        </w:rPr>
        <w:t>Hacer un manejo honesto y transparente de los recursos, informando a los habitantes al término de cada ejercicio</w:t>
      </w:r>
      <w:r w:rsidR="00BA77EF" w:rsidRPr="003105F1">
        <w:rPr>
          <w:rFonts w:ascii="Arial" w:hAnsi="Arial" w:cs="Arial"/>
          <w:sz w:val="22"/>
          <w:szCs w:val="22"/>
        </w:rPr>
        <w:t xml:space="preserve"> fiscal</w:t>
      </w:r>
      <w:r w:rsidRPr="003105F1">
        <w:rPr>
          <w:rFonts w:ascii="Arial" w:hAnsi="Arial" w:cs="Arial"/>
          <w:sz w:val="22"/>
          <w:szCs w:val="22"/>
        </w:rPr>
        <w:t>, los resultados alcanzados, detallando los ingresos asignados y ejercidos</w:t>
      </w:r>
      <w:r w:rsidR="009076DB" w:rsidRPr="003105F1">
        <w:rPr>
          <w:rFonts w:ascii="Arial" w:hAnsi="Arial" w:cs="Arial"/>
          <w:sz w:val="22"/>
          <w:szCs w:val="22"/>
        </w:rPr>
        <w:t>,</w:t>
      </w:r>
      <w:r w:rsidRPr="003105F1">
        <w:rPr>
          <w:rFonts w:ascii="Arial" w:hAnsi="Arial" w:cs="Arial"/>
          <w:sz w:val="22"/>
          <w:szCs w:val="22"/>
        </w:rPr>
        <w:t xml:space="preserve"> obras autorizadas, concluidas o en proceso</w:t>
      </w:r>
      <w:r w:rsidR="009076DB" w:rsidRPr="003105F1">
        <w:rPr>
          <w:rFonts w:ascii="Arial" w:hAnsi="Arial" w:cs="Arial"/>
          <w:sz w:val="22"/>
          <w:szCs w:val="22"/>
        </w:rPr>
        <w:t>,</w:t>
      </w:r>
      <w:r w:rsidRPr="003105F1">
        <w:rPr>
          <w:rFonts w:ascii="Arial" w:hAnsi="Arial" w:cs="Arial"/>
          <w:sz w:val="22"/>
          <w:szCs w:val="22"/>
        </w:rPr>
        <w:t xml:space="preserve"> metas alca</w:t>
      </w:r>
      <w:r w:rsidR="00ED03E7" w:rsidRPr="003105F1">
        <w:rPr>
          <w:rFonts w:ascii="Arial" w:hAnsi="Arial" w:cs="Arial"/>
          <w:sz w:val="22"/>
          <w:szCs w:val="22"/>
        </w:rPr>
        <w:t>nzadas y población beneficiada</w:t>
      </w:r>
      <w:r w:rsidRPr="003105F1">
        <w:rPr>
          <w:rFonts w:ascii="Arial" w:hAnsi="Arial" w:cs="Arial"/>
          <w:sz w:val="22"/>
          <w:szCs w:val="22"/>
        </w:rPr>
        <w:t>;</w:t>
      </w:r>
    </w:p>
    <w:p w14:paraId="0921D271" w14:textId="77777777" w:rsidR="00154C53" w:rsidRPr="003105F1" w:rsidRDefault="00154C53" w:rsidP="00154C53">
      <w:pPr>
        <w:pStyle w:val="Textoindependiente"/>
        <w:ind w:left="360"/>
        <w:jc w:val="both"/>
        <w:rPr>
          <w:rFonts w:ascii="Arial" w:hAnsi="Arial" w:cs="Arial"/>
          <w:sz w:val="22"/>
          <w:szCs w:val="22"/>
        </w:rPr>
      </w:pPr>
    </w:p>
    <w:p w14:paraId="7192DDE0" w14:textId="71F485AA" w:rsidR="00154C53" w:rsidRPr="003105F1" w:rsidRDefault="00154C53" w:rsidP="0096323B">
      <w:pPr>
        <w:pStyle w:val="Textoindependiente"/>
        <w:numPr>
          <w:ilvl w:val="0"/>
          <w:numId w:val="21"/>
        </w:numPr>
        <w:jc w:val="both"/>
        <w:rPr>
          <w:rFonts w:ascii="Arial" w:hAnsi="Arial" w:cs="Arial"/>
          <w:sz w:val="22"/>
          <w:szCs w:val="22"/>
        </w:rPr>
      </w:pPr>
      <w:r w:rsidRPr="003105F1">
        <w:rPr>
          <w:rFonts w:ascii="Arial" w:hAnsi="Arial" w:cs="Arial"/>
          <w:sz w:val="22"/>
          <w:szCs w:val="22"/>
        </w:rPr>
        <w:t xml:space="preserve">Proporcionar a la Secretaría de </w:t>
      </w:r>
      <w:r w:rsidR="00B3049F" w:rsidRPr="003105F1">
        <w:rPr>
          <w:rFonts w:ascii="Arial" w:hAnsi="Arial" w:cs="Arial"/>
          <w:sz w:val="22"/>
          <w:szCs w:val="22"/>
        </w:rPr>
        <w:t>Bienestar</w:t>
      </w:r>
      <w:r w:rsidRPr="003105F1">
        <w:rPr>
          <w:rFonts w:ascii="Arial" w:hAnsi="Arial" w:cs="Arial"/>
          <w:sz w:val="22"/>
          <w:szCs w:val="22"/>
        </w:rPr>
        <w:t xml:space="preserve"> </w:t>
      </w:r>
      <w:r w:rsidR="00BA77EF" w:rsidRPr="003105F1">
        <w:rPr>
          <w:rFonts w:ascii="Arial" w:hAnsi="Arial" w:cs="Arial"/>
          <w:sz w:val="22"/>
          <w:szCs w:val="22"/>
        </w:rPr>
        <w:t xml:space="preserve">a través </w:t>
      </w:r>
      <w:r w:rsidRPr="003105F1">
        <w:rPr>
          <w:rFonts w:ascii="Arial" w:hAnsi="Arial" w:cs="Arial"/>
          <w:sz w:val="22"/>
          <w:szCs w:val="22"/>
        </w:rPr>
        <w:t xml:space="preserve">de la </w:t>
      </w:r>
      <w:r w:rsidR="00BA77EF" w:rsidRPr="003105F1">
        <w:rPr>
          <w:rFonts w:ascii="Arial" w:hAnsi="Arial" w:cs="Arial"/>
          <w:sz w:val="22"/>
          <w:szCs w:val="22"/>
        </w:rPr>
        <w:t>E</w:t>
      </w:r>
      <w:r w:rsidRPr="003105F1">
        <w:rPr>
          <w:rFonts w:ascii="Arial" w:hAnsi="Arial" w:cs="Arial"/>
          <w:sz w:val="22"/>
          <w:szCs w:val="22"/>
        </w:rPr>
        <w:t>ntidad</w:t>
      </w:r>
      <w:r w:rsidR="00BA77EF" w:rsidRPr="003105F1">
        <w:rPr>
          <w:rFonts w:ascii="Arial" w:hAnsi="Arial" w:cs="Arial"/>
          <w:sz w:val="22"/>
          <w:szCs w:val="22"/>
        </w:rPr>
        <w:t xml:space="preserve"> Federativa</w:t>
      </w:r>
      <w:r w:rsidRPr="003105F1">
        <w:rPr>
          <w:rFonts w:ascii="Arial" w:hAnsi="Arial" w:cs="Arial"/>
          <w:sz w:val="22"/>
          <w:szCs w:val="22"/>
        </w:rPr>
        <w:t xml:space="preserve">, la información que sobre la utilización del </w:t>
      </w:r>
      <w:r w:rsidR="001276E8" w:rsidRPr="003105F1">
        <w:rPr>
          <w:rFonts w:ascii="Arial" w:hAnsi="Arial" w:cs="Arial"/>
          <w:sz w:val="22"/>
          <w:szCs w:val="22"/>
        </w:rPr>
        <w:t>Fondo de Aportaciones para la Infraestructura Social Municipal y de las Demarcaciones Territoriales del Distrito Federal</w:t>
      </w:r>
      <w:r w:rsidRPr="003105F1">
        <w:rPr>
          <w:rFonts w:ascii="Arial" w:hAnsi="Arial" w:cs="Arial"/>
          <w:sz w:val="22"/>
          <w:szCs w:val="22"/>
        </w:rPr>
        <w:t xml:space="preserve"> le sea requerida</w:t>
      </w:r>
      <w:r w:rsidR="009076DB" w:rsidRPr="003105F1">
        <w:rPr>
          <w:rFonts w:ascii="Arial" w:hAnsi="Arial" w:cs="Arial"/>
          <w:sz w:val="22"/>
          <w:szCs w:val="22"/>
        </w:rPr>
        <w:t>;</w:t>
      </w:r>
    </w:p>
    <w:p w14:paraId="2A56D200" w14:textId="77777777" w:rsidR="00154C53" w:rsidRPr="003105F1" w:rsidRDefault="00154C53" w:rsidP="00154C53">
      <w:pPr>
        <w:pStyle w:val="Textoindependiente"/>
        <w:ind w:left="360"/>
        <w:jc w:val="both"/>
        <w:rPr>
          <w:rFonts w:ascii="Arial" w:hAnsi="Arial" w:cs="Arial"/>
          <w:sz w:val="22"/>
          <w:szCs w:val="22"/>
        </w:rPr>
      </w:pPr>
    </w:p>
    <w:p w14:paraId="5FC3105B" w14:textId="1EAD3725" w:rsidR="00E30872" w:rsidRPr="003105F1" w:rsidRDefault="00E30872" w:rsidP="0096323B">
      <w:pPr>
        <w:pStyle w:val="Textoindependiente"/>
        <w:numPr>
          <w:ilvl w:val="0"/>
          <w:numId w:val="21"/>
        </w:numPr>
        <w:jc w:val="both"/>
        <w:rPr>
          <w:rFonts w:ascii="Arial" w:hAnsi="Arial" w:cs="Arial"/>
          <w:sz w:val="22"/>
          <w:szCs w:val="22"/>
        </w:rPr>
      </w:pPr>
      <w:r w:rsidRPr="003105F1">
        <w:rPr>
          <w:rFonts w:ascii="Arial" w:hAnsi="Arial" w:cs="Arial"/>
          <w:sz w:val="22"/>
          <w:szCs w:val="22"/>
        </w:rPr>
        <w:t xml:space="preserve">Procurar que las obras que se realicen con los recursos de este </w:t>
      </w:r>
      <w:r w:rsidR="007F19E1" w:rsidRPr="003105F1">
        <w:rPr>
          <w:rFonts w:ascii="Arial" w:hAnsi="Arial" w:cs="Arial"/>
          <w:sz w:val="22"/>
          <w:szCs w:val="22"/>
        </w:rPr>
        <w:t>F</w:t>
      </w:r>
      <w:r w:rsidRPr="003105F1">
        <w:rPr>
          <w:rFonts w:ascii="Arial" w:hAnsi="Arial" w:cs="Arial"/>
          <w:sz w:val="22"/>
          <w:szCs w:val="22"/>
        </w:rPr>
        <w:t>ondo, sean compatibles con la preservación y protección del medio ambiente e imp</w:t>
      </w:r>
      <w:r w:rsidR="00ED03E7" w:rsidRPr="003105F1">
        <w:rPr>
          <w:rFonts w:ascii="Arial" w:hAnsi="Arial" w:cs="Arial"/>
          <w:sz w:val="22"/>
          <w:szCs w:val="22"/>
        </w:rPr>
        <w:t xml:space="preserve">ulsen el desarrollo sustentable; </w:t>
      </w:r>
    </w:p>
    <w:p w14:paraId="59576267" w14:textId="77777777" w:rsidR="00154C53" w:rsidRPr="003105F1" w:rsidRDefault="00154C53" w:rsidP="00154C53">
      <w:pPr>
        <w:pStyle w:val="Prrafodelista"/>
        <w:rPr>
          <w:rFonts w:ascii="Arial" w:hAnsi="Arial" w:cs="Arial"/>
          <w:sz w:val="22"/>
          <w:szCs w:val="22"/>
        </w:rPr>
      </w:pPr>
    </w:p>
    <w:p w14:paraId="0866E01D" w14:textId="4E5FAEDA" w:rsidR="00154C53" w:rsidRPr="003105F1" w:rsidRDefault="00154C53" w:rsidP="0096323B">
      <w:pPr>
        <w:pStyle w:val="Textoindependiente"/>
        <w:numPr>
          <w:ilvl w:val="0"/>
          <w:numId w:val="21"/>
        </w:numPr>
        <w:jc w:val="both"/>
        <w:rPr>
          <w:rFonts w:ascii="Arial" w:hAnsi="Arial" w:cs="Arial"/>
          <w:sz w:val="22"/>
          <w:szCs w:val="22"/>
        </w:rPr>
      </w:pPr>
      <w:r w:rsidRPr="003105F1">
        <w:rPr>
          <w:rFonts w:ascii="Arial" w:hAnsi="Arial" w:cs="Arial"/>
          <w:sz w:val="22"/>
          <w:szCs w:val="22"/>
        </w:rPr>
        <w:t>Reportar trimestralmente a la Secretaría de</w:t>
      </w:r>
      <w:r w:rsidR="00B3049F" w:rsidRPr="003105F1">
        <w:rPr>
          <w:rFonts w:ascii="Arial" w:hAnsi="Arial" w:cs="Arial"/>
          <w:sz w:val="22"/>
          <w:szCs w:val="22"/>
        </w:rPr>
        <w:t xml:space="preserve"> Bienestar</w:t>
      </w:r>
      <w:r w:rsidRPr="003105F1">
        <w:rPr>
          <w:rFonts w:ascii="Arial" w:hAnsi="Arial" w:cs="Arial"/>
          <w:sz w:val="22"/>
          <w:szCs w:val="22"/>
        </w:rPr>
        <w:t xml:space="preserve">, a través de la Delegación Estatal, así como a la Secretaría de Hacienda y Crédito Público, el seguimiento sobre el uso de los recursos del Fondo, en los términos que establecen los artículos 48 y 49 de </w:t>
      </w:r>
      <w:r w:rsidR="009A0AE9" w:rsidRPr="003105F1">
        <w:rPr>
          <w:rFonts w:ascii="Arial" w:hAnsi="Arial" w:cs="Arial"/>
          <w:sz w:val="22"/>
          <w:szCs w:val="22"/>
        </w:rPr>
        <w:t xml:space="preserve">la </w:t>
      </w:r>
      <w:r w:rsidRPr="003105F1">
        <w:rPr>
          <w:rFonts w:ascii="Arial" w:hAnsi="Arial" w:cs="Arial"/>
          <w:sz w:val="22"/>
          <w:szCs w:val="22"/>
        </w:rPr>
        <w:t>Ley</w:t>
      </w:r>
      <w:r w:rsidR="009A0AE9" w:rsidRPr="003105F1">
        <w:rPr>
          <w:rFonts w:ascii="Arial" w:hAnsi="Arial" w:cs="Arial"/>
          <w:sz w:val="22"/>
          <w:szCs w:val="22"/>
        </w:rPr>
        <w:t xml:space="preserve"> de</w:t>
      </w:r>
      <w:r w:rsidR="00FB6291" w:rsidRPr="003105F1">
        <w:rPr>
          <w:rFonts w:ascii="Arial" w:hAnsi="Arial" w:cs="Arial"/>
          <w:sz w:val="22"/>
          <w:szCs w:val="22"/>
        </w:rPr>
        <w:t xml:space="preserve"> </w:t>
      </w:r>
      <w:r w:rsidR="009A0AE9" w:rsidRPr="003105F1">
        <w:rPr>
          <w:rFonts w:ascii="Arial" w:hAnsi="Arial" w:cs="Arial"/>
          <w:sz w:val="22"/>
          <w:szCs w:val="22"/>
        </w:rPr>
        <w:t>Coordinación Fiscal</w:t>
      </w:r>
      <w:r w:rsidRPr="003105F1">
        <w:rPr>
          <w:rFonts w:ascii="Arial" w:hAnsi="Arial" w:cs="Arial"/>
          <w:sz w:val="22"/>
          <w:szCs w:val="22"/>
        </w:rPr>
        <w:t xml:space="preserve">, con base en el Informe anual sobre la situación de pobreza y rezago social de las entidades y sus respectivos </w:t>
      </w:r>
      <w:r w:rsidR="0096323B" w:rsidRPr="003105F1">
        <w:rPr>
          <w:rFonts w:ascii="Arial" w:hAnsi="Arial" w:cs="Arial"/>
          <w:sz w:val="22"/>
          <w:szCs w:val="22"/>
        </w:rPr>
        <w:t>m</w:t>
      </w:r>
      <w:r w:rsidRPr="003105F1">
        <w:rPr>
          <w:rFonts w:ascii="Arial" w:hAnsi="Arial" w:cs="Arial"/>
          <w:sz w:val="22"/>
          <w:szCs w:val="22"/>
        </w:rPr>
        <w:t xml:space="preserve">unicipios o demarcaciones territoriales. Asimismo, las entidades, los </w:t>
      </w:r>
      <w:r w:rsidR="0096323B" w:rsidRPr="003105F1">
        <w:rPr>
          <w:rFonts w:ascii="Arial" w:hAnsi="Arial" w:cs="Arial"/>
          <w:sz w:val="22"/>
          <w:szCs w:val="22"/>
        </w:rPr>
        <w:t>m</w:t>
      </w:r>
      <w:r w:rsidRPr="003105F1">
        <w:rPr>
          <w:rFonts w:ascii="Arial" w:hAnsi="Arial" w:cs="Arial"/>
          <w:sz w:val="22"/>
          <w:szCs w:val="22"/>
        </w:rPr>
        <w:t>unicipios y las demarcaciones territoriales, deberán proporcionar la información adicional que solicite dicha Secretaría para la supervisión y seguimiento de los recursos</w:t>
      </w:r>
      <w:r w:rsidR="009076DB" w:rsidRPr="003105F1">
        <w:rPr>
          <w:rFonts w:ascii="Arial" w:hAnsi="Arial" w:cs="Arial"/>
          <w:sz w:val="22"/>
          <w:szCs w:val="22"/>
        </w:rPr>
        <w:t>; y</w:t>
      </w:r>
    </w:p>
    <w:p w14:paraId="6DB07214" w14:textId="77777777" w:rsidR="00154C53" w:rsidRPr="003105F1" w:rsidRDefault="00154C53" w:rsidP="00154C53">
      <w:pPr>
        <w:pStyle w:val="Prrafodelista"/>
        <w:rPr>
          <w:rFonts w:ascii="Arial" w:hAnsi="Arial" w:cs="Arial"/>
          <w:sz w:val="22"/>
          <w:szCs w:val="22"/>
        </w:rPr>
      </w:pPr>
    </w:p>
    <w:p w14:paraId="2515564A" w14:textId="780FA79A" w:rsidR="00154C53" w:rsidRPr="003105F1" w:rsidRDefault="00154C53" w:rsidP="0096323B">
      <w:pPr>
        <w:pStyle w:val="Texto"/>
        <w:numPr>
          <w:ilvl w:val="0"/>
          <w:numId w:val="21"/>
        </w:numPr>
        <w:spacing w:after="0" w:line="240" w:lineRule="auto"/>
        <w:rPr>
          <w:sz w:val="22"/>
          <w:szCs w:val="22"/>
        </w:rPr>
      </w:pPr>
      <w:r w:rsidRPr="003105F1">
        <w:rPr>
          <w:sz w:val="22"/>
          <w:szCs w:val="22"/>
        </w:rPr>
        <w:t xml:space="preserve">Publicar en su página oficial de </w:t>
      </w:r>
      <w:r w:rsidR="00FB6291" w:rsidRPr="003105F1">
        <w:rPr>
          <w:sz w:val="22"/>
          <w:szCs w:val="22"/>
        </w:rPr>
        <w:t>i</w:t>
      </w:r>
      <w:r w:rsidRPr="003105F1">
        <w:rPr>
          <w:sz w:val="22"/>
          <w:szCs w:val="22"/>
        </w:rPr>
        <w:t>nternet las obras financiadas con los recursos de este Fondo. Dichas publicaciones deberán contener, entre otros datos, la información del contrato bajo el cual se celebra, informes trimestrales de los avances y, en su caso, evidencias de conclusión.</w:t>
      </w:r>
    </w:p>
    <w:p w14:paraId="3E9C1373" w14:textId="4064F572" w:rsidR="00ED03E7" w:rsidRPr="003105F1" w:rsidRDefault="00ED03E7" w:rsidP="00CE44D6">
      <w:pPr>
        <w:pStyle w:val="Textoindependiente"/>
        <w:jc w:val="both"/>
        <w:rPr>
          <w:rFonts w:ascii="Arial" w:hAnsi="Arial" w:cs="Arial"/>
          <w:sz w:val="22"/>
          <w:szCs w:val="22"/>
        </w:rPr>
      </w:pPr>
    </w:p>
    <w:p w14:paraId="7C28DEFB" w14:textId="09906248" w:rsidR="00CE44D6" w:rsidRPr="003105F1" w:rsidRDefault="00CE44D6" w:rsidP="00CE44D6">
      <w:pPr>
        <w:pStyle w:val="Textoindependiente"/>
        <w:jc w:val="both"/>
        <w:rPr>
          <w:rFonts w:ascii="Arial" w:hAnsi="Arial" w:cs="Arial"/>
          <w:sz w:val="22"/>
          <w:szCs w:val="22"/>
        </w:rPr>
      </w:pPr>
      <w:r w:rsidRPr="003105F1">
        <w:rPr>
          <w:rFonts w:ascii="Arial" w:hAnsi="Arial" w:cs="Arial"/>
          <w:b/>
          <w:sz w:val="22"/>
          <w:szCs w:val="22"/>
        </w:rPr>
        <w:t xml:space="preserve">OCTAVO. </w:t>
      </w:r>
      <w:r w:rsidRPr="003105F1">
        <w:rPr>
          <w:rFonts w:ascii="Arial" w:hAnsi="Arial" w:cs="Arial"/>
          <w:sz w:val="22"/>
          <w:szCs w:val="22"/>
        </w:rPr>
        <w:t xml:space="preserve">Los municipios podrán disponer de hasta un 2% del total de recursos del Fondo para la Infraestructura Social Municipal y de las Demarcaciones Territoriales del Distrito Federal que les correspondan para la realización de un Programa de Desarrollo Institucional Municipal. Este programa será convenido entre el Ejecutivo Federal a través de la </w:t>
      </w:r>
      <w:r w:rsidRPr="008D3DBD">
        <w:rPr>
          <w:rFonts w:ascii="Arial" w:hAnsi="Arial" w:cs="Arial"/>
          <w:sz w:val="22"/>
          <w:szCs w:val="22"/>
        </w:rPr>
        <w:t xml:space="preserve">Secretaría de </w:t>
      </w:r>
      <w:r w:rsidR="0070793B" w:rsidRPr="008D3DBD">
        <w:rPr>
          <w:rFonts w:ascii="Arial" w:hAnsi="Arial" w:cs="Arial"/>
          <w:sz w:val="22"/>
          <w:szCs w:val="22"/>
        </w:rPr>
        <w:t>Bienestar</w:t>
      </w:r>
      <w:r w:rsidRPr="008D3DBD">
        <w:rPr>
          <w:rFonts w:ascii="Arial" w:hAnsi="Arial" w:cs="Arial"/>
          <w:sz w:val="22"/>
          <w:szCs w:val="22"/>
        </w:rPr>
        <w:t>, el</w:t>
      </w:r>
      <w:r w:rsidRPr="003105F1">
        <w:rPr>
          <w:rFonts w:ascii="Arial" w:hAnsi="Arial" w:cs="Arial"/>
          <w:sz w:val="22"/>
          <w:szCs w:val="22"/>
        </w:rPr>
        <w:t xml:space="preserve"> Gobierno de la entidad correspondiente y el municipio que se trate. Los recursos de este programa podrán utilizarse para la elaboración de proyectos con la finalidad de fortalecer las capacidades de gestión del municipio, </w:t>
      </w:r>
      <w:r w:rsidRPr="008D3DBD">
        <w:rPr>
          <w:rFonts w:ascii="Arial" w:hAnsi="Arial" w:cs="Arial"/>
          <w:sz w:val="22"/>
          <w:szCs w:val="22"/>
        </w:rPr>
        <w:t>como lo establece el artículo 33</w:t>
      </w:r>
      <w:r w:rsidR="00852247" w:rsidRPr="008D3DBD">
        <w:rPr>
          <w:rFonts w:ascii="Arial" w:hAnsi="Arial" w:cs="Arial"/>
          <w:sz w:val="22"/>
          <w:szCs w:val="22"/>
        </w:rPr>
        <w:t xml:space="preserve"> párrafo tercero, aparta A</w:t>
      </w:r>
      <w:r w:rsidRPr="008D3DBD">
        <w:rPr>
          <w:rFonts w:ascii="Arial" w:hAnsi="Arial" w:cs="Arial"/>
          <w:sz w:val="22"/>
          <w:szCs w:val="22"/>
        </w:rPr>
        <w:t xml:space="preserve"> de la Ley de Coordinación Fiscal.</w:t>
      </w:r>
    </w:p>
    <w:p w14:paraId="2D6618AC" w14:textId="77777777" w:rsidR="00BF510E" w:rsidRPr="003105F1" w:rsidRDefault="00BF510E" w:rsidP="00CE44D6">
      <w:pPr>
        <w:pStyle w:val="Textoindependiente"/>
        <w:jc w:val="both"/>
        <w:rPr>
          <w:rFonts w:ascii="Arial" w:hAnsi="Arial" w:cs="Arial"/>
          <w:sz w:val="22"/>
          <w:szCs w:val="22"/>
        </w:rPr>
      </w:pPr>
    </w:p>
    <w:p w14:paraId="3FA0691E" w14:textId="621AB9B2" w:rsidR="00CE44D6" w:rsidRPr="003105F1" w:rsidRDefault="00CE44D6" w:rsidP="00CE44D6">
      <w:pPr>
        <w:pStyle w:val="Texto"/>
        <w:ind w:firstLine="0"/>
        <w:rPr>
          <w:sz w:val="22"/>
          <w:szCs w:val="22"/>
          <w:lang w:val="es-MX" w:eastAsia="es-MX"/>
        </w:rPr>
      </w:pPr>
      <w:r w:rsidRPr="003105F1">
        <w:rPr>
          <w:sz w:val="22"/>
          <w:szCs w:val="22"/>
          <w:lang w:val="es-MX" w:eastAsia="es-MX"/>
        </w:rPr>
        <w:t xml:space="preserve">Adicionalmente los municipios podrán destinar hasta el 3% de los recursos que les correspondan de este Fondo para ser aplicados como gastos indirectos para la verificación y seguimiento de las obras y acciones que se realicen, así como para la realización de estudios y la evaluación de proyectos que cumplan con los fines específicos a que se </w:t>
      </w:r>
      <w:r w:rsidRPr="008D3DBD">
        <w:rPr>
          <w:sz w:val="22"/>
          <w:szCs w:val="22"/>
          <w:lang w:val="es-MX" w:eastAsia="es-MX"/>
        </w:rPr>
        <w:t xml:space="preserve">refiere el artículo </w:t>
      </w:r>
      <w:r w:rsidR="00852247" w:rsidRPr="008D3DBD">
        <w:rPr>
          <w:sz w:val="22"/>
          <w:szCs w:val="22"/>
          <w:lang w:val="es-MX" w:eastAsia="es-MX"/>
        </w:rPr>
        <w:t xml:space="preserve">33 párrafo cuarto, apartado A </w:t>
      </w:r>
      <w:r w:rsidRPr="008D3DBD">
        <w:rPr>
          <w:sz w:val="22"/>
          <w:szCs w:val="22"/>
        </w:rPr>
        <w:t>de</w:t>
      </w:r>
      <w:r w:rsidRPr="003105F1">
        <w:rPr>
          <w:sz w:val="22"/>
          <w:szCs w:val="22"/>
        </w:rPr>
        <w:t xml:space="preserve"> la Ley de Coordinación Fiscal</w:t>
      </w:r>
      <w:r w:rsidRPr="003105F1">
        <w:rPr>
          <w:sz w:val="22"/>
          <w:szCs w:val="22"/>
          <w:lang w:val="es-MX" w:eastAsia="es-MX"/>
        </w:rPr>
        <w:t>.</w:t>
      </w:r>
    </w:p>
    <w:p w14:paraId="4E130A5E" w14:textId="77777777" w:rsidR="00CE44D6" w:rsidRPr="003105F1" w:rsidRDefault="00CE44D6" w:rsidP="00CE44D6">
      <w:pPr>
        <w:pStyle w:val="Texto"/>
        <w:spacing w:after="0" w:line="240" w:lineRule="auto"/>
        <w:ind w:firstLine="0"/>
        <w:rPr>
          <w:b/>
          <w:sz w:val="22"/>
          <w:szCs w:val="22"/>
        </w:rPr>
      </w:pPr>
    </w:p>
    <w:p w14:paraId="3390A86B" w14:textId="38B294D6" w:rsidR="00B4258A" w:rsidRPr="003105F1" w:rsidRDefault="00C4512D" w:rsidP="00F10370">
      <w:pPr>
        <w:jc w:val="both"/>
        <w:rPr>
          <w:rFonts w:ascii="Arial" w:hAnsi="Arial" w:cs="Arial"/>
          <w:sz w:val="22"/>
          <w:szCs w:val="22"/>
        </w:rPr>
      </w:pPr>
      <w:r w:rsidRPr="003105F1">
        <w:rPr>
          <w:rFonts w:ascii="Arial" w:hAnsi="Arial" w:cs="Arial"/>
          <w:b/>
          <w:sz w:val="22"/>
          <w:szCs w:val="22"/>
        </w:rPr>
        <w:t>NOVENO.</w:t>
      </w:r>
      <w:r w:rsidR="00B4258A" w:rsidRPr="003105F1">
        <w:rPr>
          <w:rFonts w:ascii="Arial" w:hAnsi="Arial" w:cs="Arial"/>
          <w:b/>
          <w:sz w:val="22"/>
          <w:szCs w:val="22"/>
        </w:rPr>
        <w:t xml:space="preserve"> </w:t>
      </w:r>
      <w:r w:rsidR="00B4258A" w:rsidRPr="003105F1">
        <w:rPr>
          <w:rFonts w:ascii="Arial" w:hAnsi="Arial" w:cs="Arial"/>
          <w:sz w:val="22"/>
          <w:szCs w:val="22"/>
        </w:rPr>
        <w:t xml:space="preserve">Los </w:t>
      </w:r>
      <w:r w:rsidR="0096323B" w:rsidRPr="003105F1">
        <w:rPr>
          <w:rFonts w:ascii="Arial" w:hAnsi="Arial" w:cs="Arial"/>
          <w:sz w:val="22"/>
          <w:szCs w:val="22"/>
        </w:rPr>
        <w:t>m</w:t>
      </w:r>
      <w:r w:rsidR="00B4258A" w:rsidRPr="003105F1">
        <w:rPr>
          <w:rFonts w:ascii="Arial" w:hAnsi="Arial" w:cs="Arial"/>
          <w:sz w:val="22"/>
          <w:szCs w:val="22"/>
        </w:rPr>
        <w:t>unicipios estarán obligados a ejercer, informar y rendir cuentas de manera trimestral sobre los recursos federales correspondientes al Ramo General 33 Aportaciones Federales para Entidades Federativas y Municipios, conforme a lo dispuesto en los artículos</w:t>
      </w:r>
      <w:r w:rsidR="004441DC" w:rsidRPr="003105F1">
        <w:rPr>
          <w:rFonts w:ascii="Arial" w:hAnsi="Arial" w:cs="Arial"/>
          <w:sz w:val="22"/>
          <w:szCs w:val="22"/>
        </w:rPr>
        <w:t xml:space="preserve"> 79 y 134 de</w:t>
      </w:r>
      <w:r w:rsidR="00B4258A" w:rsidRPr="003105F1">
        <w:rPr>
          <w:rFonts w:ascii="Arial" w:hAnsi="Arial" w:cs="Arial"/>
          <w:sz w:val="22"/>
          <w:szCs w:val="22"/>
        </w:rPr>
        <w:t xml:space="preserve"> la Constitución Política de los Estados Unidos Mexicanos, en las leyes de Coordinación Fiscal, Presupuesto y Responsabilidad Hacendaria y de Fiscalización Superior de la Federación</w:t>
      </w:r>
      <w:r w:rsidR="009076DB" w:rsidRPr="003105F1">
        <w:rPr>
          <w:rFonts w:ascii="Arial" w:hAnsi="Arial" w:cs="Arial"/>
          <w:sz w:val="22"/>
          <w:szCs w:val="22"/>
        </w:rPr>
        <w:t>.</w:t>
      </w:r>
    </w:p>
    <w:p w14:paraId="4F99F054" w14:textId="77777777" w:rsidR="00B4258A" w:rsidRPr="003105F1" w:rsidRDefault="00B4258A" w:rsidP="00F10370">
      <w:pPr>
        <w:jc w:val="both"/>
        <w:rPr>
          <w:rFonts w:ascii="Arial" w:hAnsi="Arial" w:cs="Arial"/>
          <w:sz w:val="22"/>
          <w:szCs w:val="22"/>
        </w:rPr>
      </w:pPr>
    </w:p>
    <w:p w14:paraId="5FA5B017" w14:textId="3CCB52C5" w:rsidR="00B4258A" w:rsidRPr="003105F1" w:rsidRDefault="00B4258A" w:rsidP="00F10370">
      <w:pPr>
        <w:pStyle w:val="Texto"/>
        <w:spacing w:after="0" w:line="240" w:lineRule="auto"/>
        <w:ind w:firstLine="0"/>
        <w:rPr>
          <w:sz w:val="22"/>
          <w:szCs w:val="22"/>
        </w:rPr>
      </w:pPr>
      <w:r w:rsidRPr="003105F1">
        <w:rPr>
          <w:sz w:val="22"/>
          <w:szCs w:val="22"/>
        </w:rPr>
        <w:t xml:space="preserve">Por lo que deberán Informar en términos de los artículos 48 y 49 de la Ley de Coordinación Fiscal, sobre el ejercicio de las aportaciones federales, incluyendo un informe pormenorizado del Fondo de </w:t>
      </w:r>
      <w:r w:rsidR="00537FA9" w:rsidRPr="003105F1">
        <w:rPr>
          <w:sz w:val="22"/>
          <w:szCs w:val="22"/>
        </w:rPr>
        <w:t xml:space="preserve">Aportaciones para la </w:t>
      </w:r>
      <w:r w:rsidRPr="003105F1">
        <w:rPr>
          <w:sz w:val="22"/>
          <w:szCs w:val="22"/>
        </w:rPr>
        <w:t>Infraestructura Social Municipal</w:t>
      </w:r>
      <w:r w:rsidR="0096323B" w:rsidRPr="003105F1">
        <w:rPr>
          <w:sz w:val="22"/>
          <w:szCs w:val="22"/>
        </w:rPr>
        <w:t xml:space="preserve"> y de las Demarcaciones Territoriales del Distrito Federal</w:t>
      </w:r>
      <w:r w:rsidRPr="003105F1">
        <w:rPr>
          <w:sz w:val="22"/>
          <w:szCs w:val="22"/>
        </w:rPr>
        <w:t>, reportando el avance de las obras respectivas los recursos ministrados y ejercidos conforme a los conceptos, actividades y programas autorizados, acciones, metas e indicadores comprometidos, así como los resultados obtenidos; y/o en los términos que el Ejecutivo Federal, establezca por conducto de la Secretaría de Hacienda y Crédito Público.</w:t>
      </w:r>
    </w:p>
    <w:p w14:paraId="16EA805D" w14:textId="77777777" w:rsidR="00541FF0" w:rsidRPr="003105F1" w:rsidRDefault="00541FF0" w:rsidP="00F10370">
      <w:pPr>
        <w:jc w:val="both"/>
        <w:rPr>
          <w:rFonts w:ascii="Arial" w:hAnsi="Arial" w:cs="Arial"/>
          <w:sz w:val="22"/>
          <w:szCs w:val="22"/>
        </w:rPr>
      </w:pPr>
    </w:p>
    <w:p w14:paraId="74BADCAC" w14:textId="2200CFE9" w:rsidR="00E30872" w:rsidRPr="003105F1" w:rsidRDefault="00E30872" w:rsidP="00F10370">
      <w:pPr>
        <w:pStyle w:val="Textoindependiente"/>
        <w:jc w:val="center"/>
        <w:outlineLvl w:val="0"/>
        <w:rPr>
          <w:rFonts w:ascii="Arial" w:hAnsi="Arial" w:cs="Arial"/>
          <w:b/>
          <w:sz w:val="22"/>
          <w:szCs w:val="22"/>
          <w:lang w:val="pt-BR"/>
        </w:rPr>
      </w:pPr>
      <w:r w:rsidRPr="003105F1">
        <w:rPr>
          <w:rFonts w:ascii="Arial" w:hAnsi="Arial" w:cs="Arial"/>
          <w:b/>
          <w:sz w:val="22"/>
          <w:szCs w:val="22"/>
          <w:lang w:val="pt-BR"/>
        </w:rPr>
        <w:t>T R A N S I T O R I O S</w:t>
      </w:r>
    </w:p>
    <w:p w14:paraId="3FB0AEDE" w14:textId="77777777" w:rsidR="00E30872" w:rsidRPr="003105F1" w:rsidRDefault="00E30872" w:rsidP="00F10370">
      <w:pPr>
        <w:pStyle w:val="Textoindependiente"/>
        <w:jc w:val="center"/>
        <w:rPr>
          <w:rFonts w:ascii="Arial" w:hAnsi="Arial" w:cs="Arial"/>
          <w:b/>
          <w:sz w:val="22"/>
          <w:szCs w:val="22"/>
          <w:lang w:val="pt-BR"/>
        </w:rPr>
      </w:pPr>
    </w:p>
    <w:p w14:paraId="78314234" w14:textId="77777777" w:rsidR="00E30872" w:rsidRPr="003105F1" w:rsidRDefault="00E30872" w:rsidP="00F10370">
      <w:pPr>
        <w:pStyle w:val="Textoindependiente"/>
        <w:jc w:val="both"/>
        <w:rPr>
          <w:rFonts w:ascii="Arial" w:hAnsi="Arial" w:cs="Arial"/>
          <w:sz w:val="22"/>
          <w:szCs w:val="22"/>
        </w:rPr>
      </w:pPr>
      <w:r w:rsidRPr="003105F1">
        <w:rPr>
          <w:rFonts w:ascii="Arial" w:hAnsi="Arial" w:cs="Arial"/>
          <w:b/>
          <w:sz w:val="22"/>
          <w:szCs w:val="22"/>
        </w:rPr>
        <w:t>PRIME</w:t>
      </w:r>
      <w:r w:rsidR="00C4512D" w:rsidRPr="003105F1">
        <w:rPr>
          <w:rFonts w:ascii="Arial" w:hAnsi="Arial" w:cs="Arial"/>
          <w:b/>
          <w:sz w:val="22"/>
          <w:szCs w:val="22"/>
        </w:rPr>
        <w:t>RO.</w:t>
      </w:r>
      <w:r w:rsidRPr="003105F1">
        <w:rPr>
          <w:rFonts w:ascii="Arial" w:hAnsi="Arial" w:cs="Arial"/>
          <w:b/>
          <w:sz w:val="22"/>
          <w:szCs w:val="22"/>
        </w:rPr>
        <w:t xml:space="preserve"> </w:t>
      </w:r>
      <w:r w:rsidRPr="003105F1">
        <w:rPr>
          <w:rFonts w:ascii="Arial" w:hAnsi="Arial" w:cs="Arial"/>
          <w:sz w:val="22"/>
          <w:szCs w:val="22"/>
        </w:rPr>
        <w:t>El presente Acuerdo entrará en vigor al día siguiente de su publicación en el Periódico Oficial del Estado de Hidalgo.</w:t>
      </w:r>
    </w:p>
    <w:p w14:paraId="737CEE46" w14:textId="77777777" w:rsidR="008616F0" w:rsidRPr="003105F1" w:rsidRDefault="008616F0" w:rsidP="00F10370">
      <w:pPr>
        <w:pStyle w:val="Textoindependiente"/>
        <w:jc w:val="both"/>
        <w:rPr>
          <w:rFonts w:ascii="Arial" w:hAnsi="Arial" w:cs="Arial"/>
          <w:sz w:val="22"/>
          <w:szCs w:val="22"/>
        </w:rPr>
      </w:pPr>
    </w:p>
    <w:p w14:paraId="67B27A7F" w14:textId="7579563A" w:rsidR="008616F0" w:rsidRPr="003105F1" w:rsidRDefault="008616F0" w:rsidP="00537FA9">
      <w:pPr>
        <w:pStyle w:val="Textoindependiente"/>
        <w:jc w:val="both"/>
        <w:rPr>
          <w:rFonts w:ascii="Arial" w:hAnsi="Arial" w:cs="Arial"/>
          <w:sz w:val="22"/>
          <w:szCs w:val="22"/>
        </w:rPr>
      </w:pPr>
      <w:r w:rsidRPr="003105F1">
        <w:rPr>
          <w:rFonts w:ascii="Arial" w:hAnsi="Arial" w:cs="Arial"/>
          <w:b/>
          <w:sz w:val="22"/>
          <w:szCs w:val="22"/>
        </w:rPr>
        <w:t xml:space="preserve">SEGUNDO. </w:t>
      </w:r>
      <w:r w:rsidRPr="003105F1">
        <w:rPr>
          <w:rFonts w:ascii="Arial" w:hAnsi="Arial" w:cs="Arial"/>
          <w:sz w:val="22"/>
          <w:szCs w:val="22"/>
        </w:rPr>
        <w:t xml:space="preserve">El presente Acuerdo sustituye y deja sin valides al </w:t>
      </w:r>
      <w:r w:rsidR="00662527" w:rsidRPr="003105F1">
        <w:rPr>
          <w:rFonts w:ascii="Arial" w:hAnsi="Arial" w:cs="Arial"/>
          <w:sz w:val="22"/>
          <w:szCs w:val="22"/>
        </w:rPr>
        <w:t>Acuerdo por el que se da a conocer la distribución de los recursos del Fondo de Aportaciones para la Infraestructura Social Municipal y de las Demarcaciones Territoriales del Distrito Federal para los municipios del Estado de Hidalgo para el ejercicio fiscal 2025</w:t>
      </w:r>
      <w:r w:rsidRPr="003105F1">
        <w:rPr>
          <w:rFonts w:ascii="Arial" w:hAnsi="Arial" w:cs="Arial"/>
          <w:sz w:val="22"/>
          <w:szCs w:val="22"/>
        </w:rPr>
        <w:t xml:space="preserve">, publicado en el Periódico Oficial </w:t>
      </w:r>
      <w:r w:rsidR="00662527" w:rsidRPr="003105F1">
        <w:rPr>
          <w:rFonts w:ascii="Arial" w:hAnsi="Arial" w:cs="Arial"/>
          <w:sz w:val="22"/>
          <w:szCs w:val="22"/>
        </w:rPr>
        <w:t xml:space="preserve">del Estado de Hidalgo </w:t>
      </w:r>
      <w:r w:rsidRPr="003105F1">
        <w:rPr>
          <w:rFonts w:ascii="Arial" w:hAnsi="Arial" w:cs="Arial"/>
          <w:sz w:val="22"/>
          <w:szCs w:val="22"/>
        </w:rPr>
        <w:t>el día 10 de febrero del 2025</w:t>
      </w:r>
      <w:r w:rsidR="00537FA9" w:rsidRPr="003105F1">
        <w:rPr>
          <w:rFonts w:ascii="Arial" w:hAnsi="Arial" w:cs="Arial"/>
          <w:sz w:val="22"/>
          <w:szCs w:val="22"/>
        </w:rPr>
        <w:t xml:space="preserve"> y a el Calendario de Ministración 2025 del Fondo de Aportaciones para la Infraestructura Social </w:t>
      </w:r>
      <w:r w:rsidR="00537FA9" w:rsidRPr="003105F1">
        <w:rPr>
          <w:rFonts w:ascii="Arial" w:hAnsi="Arial" w:cs="Arial"/>
          <w:sz w:val="22"/>
          <w:szCs w:val="22"/>
        </w:rPr>
        <w:lastRenderedPageBreak/>
        <w:t>Municipal y de las Demarcaciones Territoriales del Distrito Federal, publicado el día 14 de febrero del 2025 en el Periódico Oficial del Estado de Hidalgo.</w:t>
      </w:r>
    </w:p>
    <w:p w14:paraId="1ACDE40D" w14:textId="77777777" w:rsidR="008616F0" w:rsidRPr="003105F1" w:rsidRDefault="008616F0" w:rsidP="00F10370">
      <w:pPr>
        <w:pStyle w:val="Textoindependiente"/>
        <w:jc w:val="both"/>
        <w:rPr>
          <w:rFonts w:ascii="Arial" w:hAnsi="Arial" w:cs="Arial"/>
          <w:sz w:val="22"/>
          <w:szCs w:val="22"/>
        </w:rPr>
      </w:pPr>
    </w:p>
    <w:p w14:paraId="7F163ED8" w14:textId="0F8C3E61" w:rsidR="00523936" w:rsidRDefault="008616F0" w:rsidP="00F10370">
      <w:pPr>
        <w:pStyle w:val="Textoindependiente"/>
        <w:jc w:val="both"/>
        <w:rPr>
          <w:rFonts w:ascii="Arial" w:hAnsi="Arial" w:cs="Arial"/>
          <w:sz w:val="22"/>
          <w:szCs w:val="22"/>
        </w:rPr>
      </w:pPr>
      <w:r w:rsidRPr="003105F1">
        <w:rPr>
          <w:rFonts w:ascii="Arial" w:hAnsi="Arial" w:cs="Arial"/>
          <w:b/>
          <w:sz w:val="22"/>
          <w:szCs w:val="22"/>
        </w:rPr>
        <w:t>TERCERO</w:t>
      </w:r>
      <w:r w:rsidR="00E30872" w:rsidRPr="003105F1">
        <w:rPr>
          <w:rFonts w:ascii="Arial" w:hAnsi="Arial" w:cs="Arial"/>
          <w:b/>
          <w:sz w:val="22"/>
          <w:szCs w:val="22"/>
        </w:rPr>
        <w:t>.</w:t>
      </w:r>
      <w:r w:rsidR="00523936" w:rsidRPr="003105F1">
        <w:rPr>
          <w:rFonts w:ascii="Arial" w:hAnsi="Arial" w:cs="Arial"/>
          <w:b/>
          <w:sz w:val="22"/>
          <w:szCs w:val="22"/>
        </w:rPr>
        <w:t xml:space="preserve"> </w:t>
      </w:r>
      <w:r w:rsidR="00523936" w:rsidRPr="003105F1">
        <w:rPr>
          <w:rFonts w:ascii="Arial" w:hAnsi="Arial" w:cs="Arial"/>
          <w:sz w:val="22"/>
          <w:szCs w:val="22"/>
        </w:rPr>
        <w:t xml:space="preserve">La distribución de los recursos está realizada con base en cifras dadas a conocer por </w:t>
      </w:r>
      <w:r w:rsidRPr="003105F1">
        <w:rPr>
          <w:rFonts w:ascii="Arial" w:hAnsi="Arial" w:cs="Arial"/>
          <w:sz w:val="22"/>
          <w:szCs w:val="22"/>
        </w:rPr>
        <w:t xml:space="preserve">la Secretaría de Bienestar </w:t>
      </w:r>
      <w:r w:rsidR="0057628F" w:rsidRPr="003105F1">
        <w:rPr>
          <w:rFonts w:ascii="Arial" w:hAnsi="Arial" w:cs="Arial"/>
          <w:sz w:val="22"/>
          <w:szCs w:val="22"/>
        </w:rPr>
        <w:t xml:space="preserve">mediante el </w:t>
      </w:r>
      <w:r w:rsidRPr="003105F1">
        <w:rPr>
          <w:rFonts w:ascii="Arial" w:hAnsi="Arial" w:cs="Arial"/>
          <w:sz w:val="22"/>
          <w:szCs w:val="22"/>
        </w:rPr>
        <w:t xml:space="preserve">“ACUERDO por el que se dan a conocer las variables y fuentes de información para apoyar a las entidades federativas en la aplicación de la fórmula de distribución del Fondo de Aportaciones para la Infraestructura Social Municipal y de las Demarcaciones Territoriales del Distrito Federal, así como a los pueblos y comunidades indígenas y </w:t>
      </w:r>
      <w:proofErr w:type="spellStart"/>
      <w:r w:rsidRPr="003105F1">
        <w:rPr>
          <w:rFonts w:ascii="Arial" w:hAnsi="Arial" w:cs="Arial"/>
          <w:sz w:val="22"/>
          <w:szCs w:val="22"/>
        </w:rPr>
        <w:t>afromexicanas</w:t>
      </w:r>
      <w:proofErr w:type="spellEnd"/>
      <w:r w:rsidRPr="003105F1">
        <w:rPr>
          <w:rFonts w:ascii="Arial" w:hAnsi="Arial" w:cs="Arial"/>
          <w:sz w:val="22"/>
          <w:szCs w:val="22"/>
        </w:rPr>
        <w:t>, para el ejercicio fiscal 2025”, publicado en el Diario Oficial de la Federación el día 05 de febrero del año 2025</w:t>
      </w:r>
      <w:r w:rsidR="00F17BE6" w:rsidRPr="003105F1">
        <w:rPr>
          <w:rFonts w:ascii="Arial" w:hAnsi="Arial" w:cs="Arial"/>
          <w:sz w:val="22"/>
          <w:szCs w:val="22"/>
        </w:rPr>
        <w:t xml:space="preserve">, </w:t>
      </w:r>
      <w:r w:rsidR="004D0E7F" w:rsidRPr="003105F1">
        <w:rPr>
          <w:rFonts w:ascii="Arial" w:hAnsi="Arial" w:cs="Arial"/>
          <w:sz w:val="22"/>
          <w:szCs w:val="22"/>
        </w:rPr>
        <w:t xml:space="preserve">y en el “ACUERDO por el que se da a conocer la distribución y calendarización para la ministración, durante el ejercicio fiscal de 2025, de los recursos del Fondo de Aportaciones para la Infraestructura Social, en sus componentes denominados Fondo de Infraestructura Social para las Entidades (FISE) y Fondo de Aportaciones para la Infraestructura Social Municipal y de las Demarcaciones Territoriales del Distrito Federal (FAISMUN), y se comunica el monto del componente indígena no distribuible del Fondo de Aportaciones para la Infraestructura Social”, publicado en el Diario Oficial de la Federación el día 18 de febrero del año 2025, </w:t>
      </w:r>
      <w:r w:rsidR="00F17BE6" w:rsidRPr="003105F1">
        <w:rPr>
          <w:rFonts w:ascii="Arial" w:hAnsi="Arial" w:cs="Arial"/>
          <w:sz w:val="22"/>
          <w:szCs w:val="22"/>
        </w:rPr>
        <w:t xml:space="preserve">las </w:t>
      </w:r>
      <w:r w:rsidR="00523936" w:rsidRPr="003105F1">
        <w:rPr>
          <w:rFonts w:ascii="Arial" w:hAnsi="Arial" w:cs="Arial"/>
          <w:sz w:val="22"/>
          <w:szCs w:val="22"/>
        </w:rPr>
        <w:t xml:space="preserve">que podrán modificarse </w:t>
      </w:r>
      <w:r w:rsidR="00F17BE6" w:rsidRPr="003105F1">
        <w:rPr>
          <w:rFonts w:ascii="Arial" w:hAnsi="Arial" w:cs="Arial"/>
          <w:sz w:val="22"/>
          <w:szCs w:val="22"/>
        </w:rPr>
        <w:t xml:space="preserve">en el caso de que dicho ámbito de gobierno </w:t>
      </w:r>
      <w:r w:rsidR="00523936" w:rsidRPr="003105F1">
        <w:rPr>
          <w:rFonts w:ascii="Arial" w:hAnsi="Arial" w:cs="Arial"/>
          <w:sz w:val="22"/>
          <w:szCs w:val="22"/>
        </w:rPr>
        <w:t xml:space="preserve">determine </w:t>
      </w:r>
      <w:r w:rsidR="00F17BE6" w:rsidRPr="003105F1">
        <w:rPr>
          <w:rFonts w:ascii="Arial" w:hAnsi="Arial" w:cs="Arial"/>
          <w:sz w:val="22"/>
          <w:szCs w:val="22"/>
        </w:rPr>
        <w:t>modificaciones en las mismas.</w:t>
      </w:r>
    </w:p>
    <w:p w14:paraId="60AA4C2A" w14:textId="77777777" w:rsidR="008D3DBD" w:rsidRPr="003105F1" w:rsidRDefault="008D3DBD" w:rsidP="00F10370">
      <w:pPr>
        <w:pStyle w:val="Textoindependiente"/>
        <w:jc w:val="both"/>
        <w:rPr>
          <w:rFonts w:ascii="Arial" w:hAnsi="Arial" w:cs="Arial"/>
          <w:sz w:val="22"/>
          <w:szCs w:val="22"/>
        </w:rPr>
      </w:pPr>
    </w:p>
    <w:p w14:paraId="79EBE385" w14:textId="69847148" w:rsidR="00E85971" w:rsidRPr="003105F1" w:rsidRDefault="00E85971" w:rsidP="00F10370">
      <w:pPr>
        <w:pStyle w:val="Textoindependiente"/>
        <w:jc w:val="both"/>
        <w:rPr>
          <w:rFonts w:ascii="Arial" w:hAnsi="Arial" w:cs="Arial"/>
          <w:sz w:val="2"/>
          <w:szCs w:val="2"/>
        </w:rPr>
      </w:pPr>
    </w:p>
    <w:p w14:paraId="221FDEEA" w14:textId="7DEA2D65" w:rsidR="00E85971" w:rsidRPr="003105F1" w:rsidRDefault="00E85971" w:rsidP="00E85971">
      <w:pPr>
        <w:pStyle w:val="Textoindependiente"/>
        <w:jc w:val="both"/>
        <w:rPr>
          <w:rFonts w:ascii="Arial" w:hAnsi="Arial" w:cs="Arial"/>
          <w:b/>
          <w:sz w:val="22"/>
          <w:szCs w:val="22"/>
        </w:rPr>
      </w:pPr>
      <w:r w:rsidRPr="003105F1">
        <w:rPr>
          <w:rFonts w:ascii="Arial" w:hAnsi="Arial" w:cs="Arial"/>
          <w:b/>
          <w:sz w:val="22"/>
          <w:szCs w:val="22"/>
          <w:lang w:val="es-ES_tradnl"/>
        </w:rPr>
        <w:t>DADO EN LA SEDE DEL PODER EJECUTIVO DEL ESTADO DE HIDALGO, EN LA CIUDAD DE PACHUCA DE SOTO, HIDALGO</w:t>
      </w:r>
      <w:r w:rsidRPr="003105F1">
        <w:rPr>
          <w:rFonts w:ascii="Arial" w:hAnsi="Arial" w:cs="Arial"/>
          <w:b/>
          <w:sz w:val="22"/>
          <w:szCs w:val="22"/>
        </w:rPr>
        <w:t xml:space="preserve">, A LOS </w:t>
      </w:r>
      <w:r w:rsidR="008D3DBD">
        <w:rPr>
          <w:rFonts w:ascii="Arial" w:hAnsi="Arial" w:cs="Arial"/>
          <w:b/>
          <w:sz w:val="22"/>
          <w:szCs w:val="22"/>
        </w:rPr>
        <w:t xml:space="preserve">VEINTISÉIS </w:t>
      </w:r>
      <w:r w:rsidRPr="003105F1">
        <w:rPr>
          <w:rFonts w:ascii="Arial" w:hAnsi="Arial" w:cs="Arial"/>
          <w:b/>
          <w:sz w:val="22"/>
          <w:szCs w:val="22"/>
        </w:rPr>
        <w:t xml:space="preserve">DÍAS DEL MES DE </w:t>
      </w:r>
      <w:r w:rsidR="005717FC" w:rsidRPr="003105F1">
        <w:rPr>
          <w:rFonts w:ascii="Arial" w:hAnsi="Arial" w:cs="Arial"/>
          <w:b/>
          <w:sz w:val="22"/>
          <w:szCs w:val="22"/>
        </w:rPr>
        <w:t xml:space="preserve">FEBRERO </w:t>
      </w:r>
      <w:r w:rsidRPr="003105F1">
        <w:rPr>
          <w:rFonts w:ascii="Arial" w:hAnsi="Arial" w:cs="Arial"/>
          <w:b/>
          <w:sz w:val="22"/>
          <w:szCs w:val="22"/>
        </w:rPr>
        <w:t xml:space="preserve">DEL AÑO DOS MIL </w:t>
      </w:r>
      <w:r w:rsidR="005717FC" w:rsidRPr="003105F1">
        <w:rPr>
          <w:rFonts w:ascii="Arial" w:hAnsi="Arial" w:cs="Arial"/>
          <w:b/>
          <w:sz w:val="22"/>
          <w:szCs w:val="22"/>
        </w:rPr>
        <w:t>VEINTICINCO</w:t>
      </w:r>
      <w:r w:rsidR="003251D9" w:rsidRPr="003105F1">
        <w:rPr>
          <w:rFonts w:ascii="Arial" w:hAnsi="Arial" w:cs="Arial"/>
          <w:b/>
          <w:sz w:val="22"/>
          <w:szCs w:val="22"/>
        </w:rPr>
        <w:t>.</w:t>
      </w:r>
      <w:r w:rsidR="001276E8" w:rsidRPr="003105F1">
        <w:rPr>
          <w:rFonts w:ascii="Arial" w:hAnsi="Arial" w:cs="Arial"/>
          <w:b/>
          <w:sz w:val="22"/>
          <w:szCs w:val="22"/>
        </w:rPr>
        <w:t xml:space="preserve"> </w:t>
      </w:r>
    </w:p>
    <w:p w14:paraId="3BB77067" w14:textId="0113A4C7" w:rsidR="00E85971" w:rsidRPr="003105F1" w:rsidRDefault="005717FC" w:rsidP="00E85971">
      <w:pPr>
        <w:pStyle w:val="Textoindependiente"/>
        <w:jc w:val="both"/>
        <w:rPr>
          <w:rFonts w:ascii="Arial" w:hAnsi="Arial" w:cs="Arial"/>
          <w:sz w:val="22"/>
          <w:szCs w:val="22"/>
        </w:rPr>
      </w:pPr>
      <w:r w:rsidRPr="003105F1">
        <w:rPr>
          <w:rFonts w:ascii="Arial" w:hAnsi="Arial" w:cs="Arial"/>
          <w:sz w:val="22"/>
          <w:szCs w:val="22"/>
        </w:rPr>
        <w:t xml:space="preserve"> </w:t>
      </w:r>
    </w:p>
    <w:p w14:paraId="5D96CDB4" w14:textId="7DC9453C" w:rsidR="009A572B" w:rsidRPr="003105F1" w:rsidRDefault="005717FC" w:rsidP="00E85971">
      <w:pPr>
        <w:pStyle w:val="Textoindependiente"/>
        <w:jc w:val="both"/>
        <w:rPr>
          <w:rFonts w:ascii="Arial" w:hAnsi="Arial" w:cs="Arial"/>
          <w:sz w:val="22"/>
          <w:szCs w:val="22"/>
        </w:rPr>
      </w:pPr>
      <w:r w:rsidRPr="003105F1">
        <w:rPr>
          <w:rFonts w:ascii="Arial" w:hAnsi="Arial" w:cs="Arial"/>
          <w:sz w:val="22"/>
          <w:szCs w:val="22"/>
        </w:rPr>
        <w:t xml:space="preserve"> </w:t>
      </w:r>
    </w:p>
    <w:tbl>
      <w:tblPr>
        <w:tblW w:w="9923" w:type="dxa"/>
        <w:tblLayout w:type="fixed"/>
        <w:tblLook w:val="04A0" w:firstRow="1" w:lastRow="0" w:firstColumn="1" w:lastColumn="0" w:noHBand="0" w:noVBand="1"/>
      </w:tblPr>
      <w:tblGrid>
        <w:gridCol w:w="9923"/>
      </w:tblGrid>
      <w:tr w:rsidR="008D3DBD" w:rsidRPr="003105F1" w14:paraId="35134413" w14:textId="77777777" w:rsidTr="008D3DBD">
        <w:tc>
          <w:tcPr>
            <w:tcW w:w="9923" w:type="dxa"/>
            <w:shd w:val="clear" w:color="auto" w:fill="auto"/>
          </w:tcPr>
          <w:p w14:paraId="73BBB34B" w14:textId="77777777" w:rsidR="008D3DBD" w:rsidRPr="003105F1" w:rsidRDefault="008D3DBD" w:rsidP="00861FB4">
            <w:pPr>
              <w:pStyle w:val="Textoindependiente"/>
              <w:jc w:val="both"/>
              <w:rPr>
                <w:rFonts w:ascii="Arial" w:hAnsi="Arial" w:cs="Arial"/>
                <w:b/>
                <w:sz w:val="22"/>
                <w:szCs w:val="22"/>
              </w:rPr>
            </w:pPr>
          </w:p>
          <w:p w14:paraId="4AEDDDE4" w14:textId="77777777" w:rsidR="008D3DBD" w:rsidRPr="003105F1" w:rsidRDefault="008D3DBD" w:rsidP="00861FB4">
            <w:pPr>
              <w:pStyle w:val="Textoindependiente"/>
              <w:jc w:val="both"/>
              <w:rPr>
                <w:rFonts w:ascii="Arial" w:hAnsi="Arial" w:cs="Arial"/>
                <w:b/>
                <w:sz w:val="22"/>
                <w:szCs w:val="22"/>
              </w:rPr>
            </w:pPr>
          </w:p>
          <w:p w14:paraId="30D1EF4C" w14:textId="77777777" w:rsidR="00F428CB" w:rsidRDefault="00F428CB" w:rsidP="00861FB4">
            <w:pPr>
              <w:pStyle w:val="Textoindependiente"/>
              <w:jc w:val="both"/>
              <w:rPr>
                <w:rFonts w:ascii="Arial" w:hAnsi="Arial" w:cs="Arial"/>
                <w:b/>
                <w:sz w:val="22"/>
                <w:szCs w:val="22"/>
              </w:rPr>
            </w:pPr>
          </w:p>
          <w:p w14:paraId="71FAAB0F" w14:textId="77777777" w:rsidR="00F428CB" w:rsidRPr="003105F1" w:rsidRDefault="00F428CB" w:rsidP="00861FB4">
            <w:pPr>
              <w:pStyle w:val="Textoindependiente"/>
              <w:jc w:val="both"/>
              <w:rPr>
                <w:rFonts w:ascii="Arial" w:hAnsi="Arial" w:cs="Arial"/>
                <w:b/>
                <w:sz w:val="22"/>
                <w:szCs w:val="22"/>
              </w:rPr>
            </w:pPr>
          </w:p>
          <w:p w14:paraId="74F471DE" w14:textId="77777777" w:rsidR="008D3DBD" w:rsidRPr="003105F1" w:rsidRDefault="008D3DBD" w:rsidP="00861FB4">
            <w:pPr>
              <w:pStyle w:val="Textoindependiente"/>
              <w:jc w:val="both"/>
              <w:rPr>
                <w:rFonts w:ascii="Arial" w:hAnsi="Arial" w:cs="Arial"/>
                <w:b/>
                <w:sz w:val="22"/>
                <w:szCs w:val="22"/>
              </w:rPr>
            </w:pPr>
          </w:p>
          <w:p w14:paraId="60C14EA1" w14:textId="77777777" w:rsidR="008D3DBD" w:rsidRPr="003105F1" w:rsidRDefault="008D3DBD" w:rsidP="00861FB4">
            <w:pPr>
              <w:pStyle w:val="Textoindependiente"/>
              <w:jc w:val="both"/>
              <w:rPr>
                <w:rFonts w:ascii="Arial" w:hAnsi="Arial" w:cs="Arial"/>
                <w:b/>
                <w:sz w:val="22"/>
                <w:szCs w:val="22"/>
              </w:rPr>
            </w:pPr>
          </w:p>
          <w:p w14:paraId="15115042" w14:textId="77777777" w:rsidR="008D3DBD" w:rsidRPr="003105F1" w:rsidRDefault="008D3DBD" w:rsidP="00861FB4">
            <w:pPr>
              <w:pStyle w:val="Textoindependiente"/>
              <w:jc w:val="center"/>
              <w:rPr>
                <w:rFonts w:ascii="Arial" w:hAnsi="Arial" w:cs="Arial"/>
                <w:b/>
                <w:sz w:val="22"/>
                <w:szCs w:val="22"/>
              </w:rPr>
            </w:pPr>
            <w:r w:rsidRPr="003105F1">
              <w:rPr>
                <w:rFonts w:ascii="Arial" w:hAnsi="Arial" w:cs="Arial"/>
                <w:b/>
                <w:sz w:val="22"/>
                <w:szCs w:val="22"/>
              </w:rPr>
              <w:t xml:space="preserve">LIC. JULIO RAMÓN MENCHACA SALAZAR </w:t>
            </w:r>
          </w:p>
          <w:p w14:paraId="5440B9CD" w14:textId="77777777" w:rsidR="008D3DBD" w:rsidRPr="003105F1" w:rsidRDefault="008D3DBD" w:rsidP="00861FB4">
            <w:pPr>
              <w:pStyle w:val="Textoindependiente"/>
              <w:jc w:val="center"/>
              <w:rPr>
                <w:rFonts w:ascii="Arial" w:hAnsi="Arial" w:cs="Arial"/>
                <w:b/>
                <w:sz w:val="22"/>
                <w:szCs w:val="22"/>
              </w:rPr>
            </w:pPr>
            <w:r w:rsidRPr="003105F1">
              <w:rPr>
                <w:rFonts w:ascii="Arial" w:hAnsi="Arial" w:cs="Arial"/>
                <w:b/>
                <w:sz w:val="22"/>
                <w:szCs w:val="22"/>
              </w:rPr>
              <w:t xml:space="preserve">GOBERNADOR CONSTITUCIONAL </w:t>
            </w:r>
          </w:p>
          <w:p w14:paraId="5224C327" w14:textId="77777777" w:rsidR="008D3DBD" w:rsidRPr="003105F1" w:rsidRDefault="008D3DBD" w:rsidP="00861FB4">
            <w:pPr>
              <w:pStyle w:val="Textoindependiente"/>
              <w:jc w:val="center"/>
              <w:rPr>
                <w:rFonts w:ascii="Arial" w:hAnsi="Arial" w:cs="Arial"/>
                <w:b/>
                <w:sz w:val="22"/>
                <w:szCs w:val="22"/>
              </w:rPr>
            </w:pPr>
            <w:r w:rsidRPr="003105F1">
              <w:rPr>
                <w:rFonts w:ascii="Arial" w:hAnsi="Arial" w:cs="Arial"/>
                <w:b/>
                <w:sz w:val="22"/>
                <w:szCs w:val="22"/>
              </w:rPr>
              <w:t>DEL ESTADO DE HIDALGO</w:t>
            </w:r>
          </w:p>
          <w:p w14:paraId="5845B5D1" w14:textId="77777777" w:rsidR="008D3DBD" w:rsidRPr="003105F1" w:rsidRDefault="008D3DBD" w:rsidP="00861FB4">
            <w:pPr>
              <w:pStyle w:val="Textoindependiente"/>
              <w:jc w:val="center"/>
              <w:rPr>
                <w:rFonts w:ascii="Arial" w:hAnsi="Arial" w:cs="Arial"/>
                <w:b/>
                <w:sz w:val="22"/>
                <w:szCs w:val="22"/>
              </w:rPr>
            </w:pPr>
          </w:p>
          <w:p w14:paraId="055D07F8" w14:textId="77777777" w:rsidR="008D3DBD" w:rsidRPr="003105F1" w:rsidRDefault="008D3DBD" w:rsidP="00861FB4">
            <w:pPr>
              <w:pStyle w:val="Textoindependiente"/>
              <w:jc w:val="center"/>
              <w:rPr>
                <w:rFonts w:ascii="Arial" w:hAnsi="Arial" w:cs="Arial"/>
                <w:b/>
                <w:sz w:val="22"/>
                <w:szCs w:val="22"/>
              </w:rPr>
            </w:pPr>
          </w:p>
          <w:p w14:paraId="5D075DEE" w14:textId="77777777" w:rsidR="008D3DBD" w:rsidRPr="003105F1" w:rsidRDefault="008D3DBD" w:rsidP="00861FB4">
            <w:pPr>
              <w:pStyle w:val="Textoindependiente"/>
              <w:jc w:val="center"/>
              <w:rPr>
                <w:rFonts w:ascii="Arial" w:hAnsi="Arial" w:cs="Arial"/>
                <w:b/>
                <w:sz w:val="22"/>
                <w:szCs w:val="22"/>
              </w:rPr>
            </w:pPr>
          </w:p>
          <w:p w14:paraId="7EAB4D12" w14:textId="77777777" w:rsidR="008D3DBD" w:rsidRDefault="008D3DBD" w:rsidP="00861FB4">
            <w:pPr>
              <w:pStyle w:val="Textoindependiente"/>
              <w:jc w:val="center"/>
              <w:rPr>
                <w:rFonts w:ascii="Arial" w:hAnsi="Arial" w:cs="Arial"/>
                <w:b/>
                <w:sz w:val="22"/>
                <w:szCs w:val="22"/>
              </w:rPr>
            </w:pPr>
          </w:p>
          <w:p w14:paraId="0CB8B509" w14:textId="77777777" w:rsidR="008D3DBD" w:rsidRPr="003105F1" w:rsidRDefault="008D3DBD" w:rsidP="00861FB4">
            <w:pPr>
              <w:pStyle w:val="Textoindependiente"/>
              <w:jc w:val="center"/>
              <w:rPr>
                <w:rFonts w:ascii="Arial" w:hAnsi="Arial" w:cs="Arial"/>
                <w:b/>
                <w:sz w:val="22"/>
                <w:szCs w:val="22"/>
              </w:rPr>
            </w:pPr>
          </w:p>
          <w:p w14:paraId="72F24F6D" w14:textId="77777777" w:rsidR="008D3DBD" w:rsidRPr="003105F1" w:rsidRDefault="008D3DBD" w:rsidP="00861FB4">
            <w:pPr>
              <w:pStyle w:val="Textoindependiente"/>
              <w:jc w:val="center"/>
              <w:rPr>
                <w:rFonts w:ascii="Arial" w:hAnsi="Arial" w:cs="Arial"/>
                <w:b/>
                <w:sz w:val="22"/>
                <w:szCs w:val="22"/>
              </w:rPr>
            </w:pPr>
          </w:p>
          <w:p w14:paraId="54DDF9BD" w14:textId="77777777" w:rsidR="008D3DBD" w:rsidRPr="003105F1" w:rsidRDefault="008D3DBD" w:rsidP="00861FB4">
            <w:pPr>
              <w:pStyle w:val="Textoindependiente"/>
              <w:jc w:val="center"/>
              <w:rPr>
                <w:rFonts w:ascii="Arial" w:hAnsi="Arial" w:cs="Arial"/>
                <w:b/>
                <w:sz w:val="22"/>
                <w:szCs w:val="22"/>
              </w:rPr>
            </w:pPr>
          </w:p>
          <w:p w14:paraId="62C2AC49" w14:textId="77777777" w:rsidR="008D3DBD" w:rsidRPr="003105F1" w:rsidRDefault="008D3DBD" w:rsidP="00861FB4">
            <w:pPr>
              <w:pStyle w:val="Textoindependiente"/>
              <w:jc w:val="center"/>
              <w:rPr>
                <w:rFonts w:ascii="Arial" w:hAnsi="Arial" w:cs="Arial"/>
                <w:b/>
                <w:sz w:val="22"/>
                <w:szCs w:val="22"/>
              </w:rPr>
            </w:pPr>
          </w:p>
          <w:tbl>
            <w:tblPr>
              <w:tblW w:w="10382" w:type="dxa"/>
              <w:tblLayout w:type="fixed"/>
              <w:tblLook w:val="04A0" w:firstRow="1" w:lastRow="0" w:firstColumn="1" w:lastColumn="0" w:noHBand="0" w:noVBand="1"/>
            </w:tblPr>
            <w:tblGrid>
              <w:gridCol w:w="4106"/>
              <w:gridCol w:w="6276"/>
            </w:tblGrid>
            <w:tr w:rsidR="008D3DBD" w:rsidRPr="003105F1" w14:paraId="40BB8545" w14:textId="77777777" w:rsidTr="008D3DBD">
              <w:tc>
                <w:tcPr>
                  <w:tcW w:w="4106" w:type="dxa"/>
                  <w:shd w:val="clear" w:color="auto" w:fill="auto"/>
                </w:tcPr>
                <w:p w14:paraId="2505D9BC" w14:textId="77777777" w:rsidR="008D3DBD" w:rsidRPr="003105F1" w:rsidRDefault="008D3DBD" w:rsidP="00861FB4">
                  <w:pPr>
                    <w:jc w:val="center"/>
                    <w:rPr>
                      <w:rFonts w:ascii="Arial" w:hAnsi="Arial" w:cs="Arial"/>
                      <w:b/>
                      <w:sz w:val="22"/>
                      <w:szCs w:val="22"/>
                      <w:lang w:val="es-ES_tradnl"/>
                    </w:rPr>
                  </w:pPr>
                  <w:r w:rsidRPr="003105F1">
                    <w:rPr>
                      <w:rFonts w:ascii="Arial" w:hAnsi="Arial" w:cs="Arial"/>
                      <w:b/>
                      <w:sz w:val="22"/>
                      <w:szCs w:val="22"/>
                      <w:lang w:val="es-ES_tradnl"/>
                    </w:rPr>
                    <w:t>LIC. GUILLERMO OLIVARES REYNA</w:t>
                  </w:r>
                </w:p>
                <w:p w14:paraId="6C7ED55D" w14:textId="77777777" w:rsidR="008D3DBD" w:rsidRPr="003105F1" w:rsidRDefault="008D3DBD" w:rsidP="00861FB4">
                  <w:pPr>
                    <w:jc w:val="center"/>
                    <w:rPr>
                      <w:rFonts w:ascii="Arial" w:hAnsi="Arial" w:cs="Arial"/>
                      <w:b/>
                      <w:sz w:val="22"/>
                      <w:szCs w:val="22"/>
                      <w:lang w:val="es-ES_tradnl"/>
                    </w:rPr>
                  </w:pPr>
                  <w:r w:rsidRPr="003105F1">
                    <w:rPr>
                      <w:rFonts w:ascii="Arial" w:hAnsi="Arial" w:cs="Arial"/>
                      <w:b/>
                      <w:sz w:val="22"/>
                      <w:szCs w:val="22"/>
                      <w:lang w:val="es-ES_tradnl"/>
                    </w:rPr>
                    <w:t xml:space="preserve">SECRETARIO DE GOBIERNO </w:t>
                  </w:r>
                </w:p>
                <w:p w14:paraId="58CC4958" w14:textId="77777777" w:rsidR="008D3DBD" w:rsidRPr="003105F1" w:rsidRDefault="008D3DBD" w:rsidP="00861FB4">
                  <w:pPr>
                    <w:jc w:val="center"/>
                    <w:rPr>
                      <w:rFonts w:ascii="Arial" w:hAnsi="Arial" w:cs="Arial"/>
                      <w:b/>
                      <w:sz w:val="22"/>
                      <w:szCs w:val="22"/>
                      <w:lang w:val="es-ES_tradnl"/>
                    </w:rPr>
                  </w:pPr>
                  <w:r w:rsidRPr="003105F1">
                    <w:rPr>
                      <w:rFonts w:ascii="Arial" w:hAnsi="Arial" w:cs="Arial"/>
                      <w:b/>
                      <w:sz w:val="22"/>
                      <w:szCs w:val="22"/>
                      <w:lang w:val="es-ES_tradnl"/>
                    </w:rPr>
                    <w:t xml:space="preserve">DEL PODER EJECUTIVO </w:t>
                  </w:r>
                </w:p>
                <w:p w14:paraId="302698D9" w14:textId="77777777" w:rsidR="008D3DBD" w:rsidRPr="003105F1" w:rsidRDefault="008D3DBD" w:rsidP="00861FB4">
                  <w:pPr>
                    <w:jc w:val="center"/>
                    <w:rPr>
                      <w:rFonts w:ascii="Arial" w:hAnsi="Arial" w:cs="Arial"/>
                      <w:b/>
                      <w:sz w:val="22"/>
                      <w:szCs w:val="22"/>
                      <w:lang w:val="es-ES_tradnl"/>
                    </w:rPr>
                  </w:pPr>
                  <w:r w:rsidRPr="003105F1">
                    <w:rPr>
                      <w:rFonts w:ascii="Arial" w:hAnsi="Arial" w:cs="Arial"/>
                      <w:b/>
                      <w:sz w:val="22"/>
                      <w:szCs w:val="22"/>
                      <w:lang w:val="es-ES_tradnl"/>
                    </w:rPr>
                    <w:t>DEL ESTADO DE HIDALGO</w:t>
                  </w:r>
                </w:p>
                <w:p w14:paraId="6BD5EDBF" w14:textId="77777777" w:rsidR="008D3DBD" w:rsidRPr="003105F1" w:rsidRDefault="008D3DBD" w:rsidP="00861FB4">
                  <w:pPr>
                    <w:jc w:val="center"/>
                    <w:rPr>
                      <w:rFonts w:ascii="Arial" w:hAnsi="Arial" w:cs="Arial"/>
                      <w:b/>
                      <w:sz w:val="22"/>
                      <w:szCs w:val="22"/>
                      <w:lang w:val="es-MX"/>
                    </w:rPr>
                  </w:pPr>
                </w:p>
                <w:p w14:paraId="090EB8D1" w14:textId="77777777" w:rsidR="008D3DBD" w:rsidRPr="003105F1" w:rsidRDefault="008D3DBD" w:rsidP="00861FB4">
                  <w:pPr>
                    <w:jc w:val="center"/>
                    <w:rPr>
                      <w:rFonts w:ascii="Arial" w:hAnsi="Arial" w:cs="Arial"/>
                      <w:b/>
                      <w:sz w:val="18"/>
                      <w:szCs w:val="22"/>
                      <w:lang w:val="es-MX"/>
                    </w:rPr>
                  </w:pPr>
                </w:p>
              </w:tc>
              <w:tc>
                <w:tcPr>
                  <w:tcW w:w="6276" w:type="dxa"/>
                  <w:shd w:val="clear" w:color="auto" w:fill="auto"/>
                </w:tcPr>
                <w:p w14:paraId="14D4EA4B" w14:textId="77777777" w:rsidR="008D3DBD" w:rsidRPr="003105F1" w:rsidRDefault="008D3DBD" w:rsidP="00861FB4">
                  <w:pPr>
                    <w:jc w:val="center"/>
                    <w:rPr>
                      <w:rFonts w:ascii="Arial" w:hAnsi="Arial" w:cs="Arial"/>
                      <w:b/>
                      <w:sz w:val="22"/>
                      <w:szCs w:val="24"/>
                    </w:rPr>
                  </w:pPr>
                  <w:r w:rsidRPr="003105F1">
                    <w:rPr>
                      <w:rFonts w:ascii="Arial" w:hAnsi="Arial" w:cs="Arial"/>
                      <w:b/>
                      <w:sz w:val="22"/>
                      <w:szCs w:val="24"/>
                    </w:rPr>
                    <w:t>MTRA. MARÍA ESTHER RAMÍREZ VARGAS</w:t>
                  </w:r>
                </w:p>
                <w:p w14:paraId="472CF3D8" w14:textId="77777777" w:rsidR="008D3DBD" w:rsidRPr="003105F1" w:rsidRDefault="008D3DBD" w:rsidP="00861FB4">
                  <w:pPr>
                    <w:jc w:val="center"/>
                    <w:rPr>
                      <w:rFonts w:ascii="Arial" w:hAnsi="Arial" w:cs="Arial"/>
                      <w:b/>
                      <w:sz w:val="22"/>
                      <w:szCs w:val="24"/>
                    </w:rPr>
                  </w:pPr>
                  <w:r w:rsidRPr="003105F1">
                    <w:rPr>
                      <w:rFonts w:ascii="Arial" w:hAnsi="Arial" w:cs="Arial"/>
                      <w:b/>
                      <w:sz w:val="22"/>
                      <w:szCs w:val="24"/>
                    </w:rPr>
                    <w:t>SECRETARIA DE HACIENDA</w:t>
                  </w:r>
                </w:p>
                <w:p w14:paraId="229392F1" w14:textId="77777777" w:rsidR="008D3DBD" w:rsidRPr="003105F1" w:rsidRDefault="008D3DBD" w:rsidP="00861FB4">
                  <w:pPr>
                    <w:jc w:val="center"/>
                    <w:rPr>
                      <w:rFonts w:ascii="Arial" w:hAnsi="Arial" w:cs="Arial"/>
                      <w:b/>
                      <w:sz w:val="22"/>
                      <w:szCs w:val="24"/>
                    </w:rPr>
                  </w:pPr>
                  <w:r w:rsidRPr="003105F1">
                    <w:rPr>
                      <w:rFonts w:ascii="Arial" w:hAnsi="Arial" w:cs="Arial"/>
                      <w:b/>
                      <w:sz w:val="22"/>
                      <w:szCs w:val="24"/>
                    </w:rPr>
                    <w:t xml:space="preserve"> DEL PODER EJECUTIVO </w:t>
                  </w:r>
                </w:p>
                <w:p w14:paraId="1278E97E" w14:textId="77777777" w:rsidR="008D3DBD" w:rsidRPr="003105F1" w:rsidRDefault="008D3DBD" w:rsidP="00861FB4">
                  <w:pPr>
                    <w:jc w:val="center"/>
                    <w:rPr>
                      <w:rFonts w:ascii="Arial" w:hAnsi="Arial" w:cs="Arial"/>
                      <w:b/>
                      <w:sz w:val="22"/>
                      <w:szCs w:val="24"/>
                    </w:rPr>
                  </w:pPr>
                  <w:r w:rsidRPr="003105F1">
                    <w:rPr>
                      <w:rFonts w:ascii="Arial" w:hAnsi="Arial" w:cs="Arial"/>
                      <w:b/>
                      <w:sz w:val="22"/>
                      <w:szCs w:val="24"/>
                    </w:rPr>
                    <w:t>DEL ESTADO DE HIDALGO</w:t>
                  </w:r>
                </w:p>
                <w:p w14:paraId="00D5F46E" w14:textId="77777777" w:rsidR="008D3DBD" w:rsidRDefault="008D3DBD" w:rsidP="00861FB4">
                  <w:pPr>
                    <w:jc w:val="center"/>
                    <w:rPr>
                      <w:rFonts w:ascii="Arial" w:hAnsi="Arial" w:cs="Arial"/>
                      <w:b/>
                      <w:sz w:val="22"/>
                      <w:szCs w:val="22"/>
                      <w:lang w:val="es-MX"/>
                    </w:rPr>
                  </w:pPr>
                </w:p>
                <w:p w14:paraId="2B0ECDD2" w14:textId="77777777" w:rsidR="00F428CB" w:rsidRDefault="00F428CB" w:rsidP="00861FB4">
                  <w:pPr>
                    <w:jc w:val="center"/>
                    <w:rPr>
                      <w:rFonts w:ascii="Arial" w:hAnsi="Arial" w:cs="Arial"/>
                      <w:b/>
                      <w:sz w:val="22"/>
                      <w:szCs w:val="22"/>
                      <w:lang w:val="es-MX"/>
                    </w:rPr>
                  </w:pPr>
                </w:p>
                <w:p w14:paraId="43A23441" w14:textId="167B14EA" w:rsidR="00F428CB" w:rsidRPr="003105F1" w:rsidRDefault="00F428CB" w:rsidP="00861FB4">
                  <w:pPr>
                    <w:jc w:val="center"/>
                    <w:rPr>
                      <w:rFonts w:ascii="Arial" w:hAnsi="Arial" w:cs="Arial"/>
                      <w:b/>
                      <w:sz w:val="22"/>
                      <w:szCs w:val="22"/>
                      <w:lang w:val="es-MX"/>
                    </w:rPr>
                  </w:pPr>
                </w:p>
              </w:tc>
            </w:tr>
          </w:tbl>
          <w:p w14:paraId="5CCB1598" w14:textId="52FC9E2D" w:rsidR="008D3DBD" w:rsidRPr="003105F1" w:rsidRDefault="008D3DBD" w:rsidP="00861FB4">
            <w:pPr>
              <w:rPr>
                <w:rFonts w:ascii="Arial" w:hAnsi="Arial" w:cs="Arial"/>
                <w:b/>
                <w:sz w:val="22"/>
                <w:szCs w:val="24"/>
              </w:rPr>
            </w:pPr>
          </w:p>
        </w:tc>
      </w:tr>
      <w:tr w:rsidR="008D3DBD" w:rsidRPr="003105F1" w14:paraId="4F42797A" w14:textId="77777777" w:rsidTr="008D3DBD">
        <w:tc>
          <w:tcPr>
            <w:tcW w:w="9923" w:type="dxa"/>
            <w:shd w:val="clear" w:color="auto" w:fill="auto"/>
          </w:tcPr>
          <w:p w14:paraId="3F274E77" w14:textId="0609B210" w:rsidR="008D3DBD" w:rsidRPr="003105F1" w:rsidRDefault="008D3DBD" w:rsidP="00E15E0B"/>
        </w:tc>
      </w:tr>
    </w:tbl>
    <w:p w14:paraId="37361F17" w14:textId="5094D8B8" w:rsidR="00463621" w:rsidRPr="00C81780" w:rsidRDefault="00463621" w:rsidP="00E85971">
      <w:pPr>
        <w:tabs>
          <w:tab w:val="left" w:pos="7988"/>
        </w:tabs>
        <w:jc w:val="both"/>
        <w:rPr>
          <w:rFonts w:ascii="Arial" w:hAnsi="Arial" w:cs="Arial"/>
          <w:sz w:val="22"/>
          <w:szCs w:val="22"/>
        </w:rPr>
      </w:pPr>
      <w:r w:rsidRPr="003105F1">
        <w:rPr>
          <w:rFonts w:ascii="Arial" w:hAnsi="Arial" w:cs="Arial"/>
          <w:sz w:val="16"/>
          <w:szCs w:val="16"/>
        </w:rPr>
        <w:t xml:space="preserve">La presente hoja de firmas pertenece al Acuerdo por el que se da a conocer la distribución de los recursos del Fondo de Aportaciones para la Infraestructura Social Municipal </w:t>
      </w:r>
      <w:bookmarkStart w:id="11" w:name="_Hlk123825896"/>
      <w:r w:rsidRPr="003105F1">
        <w:rPr>
          <w:rFonts w:ascii="Arial" w:hAnsi="Arial" w:cs="Arial"/>
          <w:sz w:val="16"/>
          <w:szCs w:val="16"/>
        </w:rPr>
        <w:t xml:space="preserve">y de las Demarcaciones Territoriales del Distrito Federal </w:t>
      </w:r>
      <w:bookmarkEnd w:id="11"/>
      <w:r w:rsidRPr="003105F1">
        <w:rPr>
          <w:rFonts w:ascii="Arial" w:hAnsi="Arial" w:cs="Arial"/>
          <w:sz w:val="16"/>
          <w:szCs w:val="16"/>
        </w:rPr>
        <w:t xml:space="preserve">para los </w:t>
      </w:r>
      <w:r w:rsidR="0096323B" w:rsidRPr="003105F1">
        <w:rPr>
          <w:rFonts w:ascii="Arial" w:hAnsi="Arial" w:cs="Arial"/>
          <w:sz w:val="16"/>
          <w:szCs w:val="16"/>
        </w:rPr>
        <w:t>m</w:t>
      </w:r>
      <w:r w:rsidRPr="003105F1">
        <w:rPr>
          <w:rFonts w:ascii="Arial" w:hAnsi="Arial" w:cs="Arial"/>
          <w:sz w:val="16"/>
          <w:szCs w:val="16"/>
        </w:rPr>
        <w:t>unicipios del Estado de Hidalgo para el Ejercicio Fiscal 202</w:t>
      </w:r>
      <w:r w:rsidR="005717FC" w:rsidRPr="003105F1">
        <w:rPr>
          <w:rFonts w:ascii="Arial" w:hAnsi="Arial" w:cs="Arial"/>
          <w:sz w:val="16"/>
          <w:szCs w:val="16"/>
        </w:rPr>
        <w:t>5</w:t>
      </w:r>
      <w:r w:rsidRPr="003105F1">
        <w:rPr>
          <w:rFonts w:ascii="Arial" w:hAnsi="Arial" w:cs="Arial"/>
          <w:sz w:val="16"/>
          <w:szCs w:val="16"/>
        </w:rPr>
        <w:t>.</w:t>
      </w:r>
      <w:r w:rsidRPr="00C81780">
        <w:rPr>
          <w:rFonts w:ascii="Arial" w:hAnsi="Arial" w:cs="Arial"/>
          <w:sz w:val="16"/>
          <w:szCs w:val="16"/>
        </w:rPr>
        <w:t xml:space="preserve"> </w:t>
      </w:r>
    </w:p>
    <w:sectPr w:rsidR="00463621" w:rsidRPr="00C81780" w:rsidSect="00504DC6">
      <w:headerReference w:type="default" r:id="rId11"/>
      <w:footerReference w:type="even" r:id="rId12"/>
      <w:footerReference w:type="default" r:id="rId13"/>
      <w:headerReference w:type="first" r:id="rId14"/>
      <w:footerReference w:type="first" r:id="rId15"/>
      <w:pgSz w:w="12240" w:h="15840" w:code="1"/>
      <w:pgMar w:top="1418" w:right="1134" w:bottom="1418" w:left="1134" w:header="284"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A5EA6D" w14:textId="77777777" w:rsidR="00562CBF" w:rsidRDefault="00562CBF">
      <w:r>
        <w:separator/>
      </w:r>
    </w:p>
  </w:endnote>
  <w:endnote w:type="continuationSeparator" w:id="0">
    <w:p w14:paraId="1E582FB3" w14:textId="77777777" w:rsidR="00562CBF" w:rsidRDefault="00562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ntique Olive">
    <w:altName w:val="Cambri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BFAFF" w14:textId="77777777" w:rsidR="00F428CB" w:rsidRDefault="00F428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0368DAD6" w14:textId="77777777" w:rsidR="00F428CB" w:rsidRDefault="00F428CB">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5093546"/>
      <w:docPartObj>
        <w:docPartGallery w:val="Page Numbers (Bottom of Page)"/>
        <w:docPartUnique/>
      </w:docPartObj>
    </w:sdtPr>
    <w:sdtEndPr>
      <w:rPr>
        <w:rFonts w:ascii="Arial" w:hAnsi="Arial" w:cs="Arial"/>
      </w:rPr>
    </w:sdtEndPr>
    <w:sdtContent>
      <w:p w14:paraId="4122E1DB" w14:textId="216CAE9D" w:rsidR="00F428CB" w:rsidRPr="009A572B" w:rsidRDefault="00F428CB">
        <w:pPr>
          <w:pStyle w:val="Piedepgina"/>
          <w:jc w:val="right"/>
          <w:rPr>
            <w:rFonts w:ascii="Arial" w:hAnsi="Arial" w:cs="Arial"/>
          </w:rPr>
        </w:pPr>
        <w:r w:rsidRPr="009A572B">
          <w:rPr>
            <w:rFonts w:ascii="Arial" w:hAnsi="Arial" w:cs="Arial"/>
          </w:rPr>
          <w:fldChar w:fldCharType="begin"/>
        </w:r>
        <w:r w:rsidRPr="009A572B">
          <w:rPr>
            <w:rFonts w:ascii="Arial" w:hAnsi="Arial" w:cs="Arial"/>
          </w:rPr>
          <w:instrText>PAGE   \* MERGEFORMAT</w:instrText>
        </w:r>
        <w:r w:rsidRPr="009A572B">
          <w:rPr>
            <w:rFonts w:ascii="Arial" w:hAnsi="Arial" w:cs="Arial"/>
          </w:rPr>
          <w:fldChar w:fldCharType="separate"/>
        </w:r>
        <w:r w:rsidR="00FA7B02">
          <w:rPr>
            <w:rFonts w:ascii="Arial" w:hAnsi="Arial" w:cs="Arial"/>
            <w:noProof/>
          </w:rPr>
          <w:t>9</w:t>
        </w:r>
        <w:r w:rsidRPr="009A572B">
          <w:rPr>
            <w:rFonts w:ascii="Arial" w:hAnsi="Arial" w:cs="Arial"/>
          </w:rPr>
          <w:fldChar w:fldCharType="end"/>
        </w:r>
      </w:p>
    </w:sdtContent>
  </w:sdt>
  <w:p w14:paraId="6A4F034C" w14:textId="77777777" w:rsidR="00F428CB" w:rsidRDefault="00F428CB">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1585014"/>
      <w:docPartObj>
        <w:docPartGallery w:val="Page Numbers (Bottom of Page)"/>
        <w:docPartUnique/>
      </w:docPartObj>
    </w:sdtPr>
    <w:sdtContent>
      <w:p w14:paraId="64188690" w14:textId="39478D1A" w:rsidR="00F428CB" w:rsidRDefault="00F428CB">
        <w:pPr>
          <w:pStyle w:val="Piedepgina"/>
          <w:jc w:val="right"/>
        </w:pPr>
        <w:r>
          <w:fldChar w:fldCharType="begin"/>
        </w:r>
        <w:r>
          <w:instrText>PAGE   \* MERGEFORMAT</w:instrText>
        </w:r>
        <w:r>
          <w:fldChar w:fldCharType="separate"/>
        </w:r>
        <w:r w:rsidR="00FA7B02">
          <w:rPr>
            <w:noProof/>
          </w:rPr>
          <w:t>1</w:t>
        </w:r>
        <w:r>
          <w:fldChar w:fldCharType="end"/>
        </w:r>
      </w:p>
    </w:sdtContent>
  </w:sdt>
  <w:p w14:paraId="18969681" w14:textId="77777777" w:rsidR="00F428CB" w:rsidRDefault="00F428C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C8419C" w14:textId="77777777" w:rsidR="00562CBF" w:rsidRDefault="00562CBF">
      <w:r>
        <w:separator/>
      </w:r>
    </w:p>
  </w:footnote>
  <w:footnote w:type="continuationSeparator" w:id="0">
    <w:p w14:paraId="55D80ED6" w14:textId="77777777" w:rsidR="00562CBF" w:rsidRDefault="00562C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E85089" w14:textId="6E44B3A1" w:rsidR="00F428CB" w:rsidRDefault="00F428CB">
    <w:pPr>
      <w:pStyle w:val="Encabezado"/>
    </w:pPr>
    <w:r>
      <w:rPr>
        <w:noProof/>
        <w:color w:val="000000"/>
        <w:lang w:val="es-MX"/>
      </w:rPr>
      <w:drawing>
        <wp:anchor distT="0" distB="0" distL="114300" distR="114300" simplePos="0" relativeHeight="251660288" behindDoc="0" locked="0" layoutInCell="1" allowOverlap="1" wp14:anchorId="5CAC1242" wp14:editId="59AC25BC">
          <wp:simplePos x="0" y="0"/>
          <wp:positionH relativeFrom="margin">
            <wp:posOffset>5648906</wp:posOffset>
          </wp:positionH>
          <wp:positionV relativeFrom="paragraph">
            <wp:posOffset>-84924</wp:posOffset>
          </wp:positionV>
          <wp:extent cx="636104" cy="70675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cstate="print">
                    <a:extLst>
                      <a:ext uri="{28A0092B-C50C-407E-A947-70E740481C1C}">
                        <a14:useLocalDpi xmlns:a14="http://schemas.microsoft.com/office/drawing/2010/main" val="0"/>
                      </a:ext>
                    </a:extLst>
                  </a:blip>
                  <a:srcRect/>
                  <a:stretch>
                    <a:fillRect/>
                  </a:stretch>
                </pic:blipFill>
                <pic:spPr>
                  <a:xfrm>
                    <a:off x="0" y="0"/>
                    <a:ext cx="637631" cy="708452"/>
                  </a:xfrm>
                  <a:prstGeom prst="rect">
                    <a:avLst/>
                  </a:prstGeom>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1A7BB1" w14:textId="5F024BB0" w:rsidR="00F428CB" w:rsidRDefault="00F428CB">
    <w:pPr>
      <w:pStyle w:val="Encabezado"/>
    </w:pPr>
    <w:r>
      <w:rPr>
        <w:noProof/>
        <w:color w:val="000000"/>
        <w:lang w:val="es-MX"/>
      </w:rPr>
      <w:drawing>
        <wp:anchor distT="0" distB="0" distL="114300" distR="114300" simplePos="0" relativeHeight="251658240" behindDoc="0" locked="0" layoutInCell="1" allowOverlap="1" wp14:anchorId="6A94D404" wp14:editId="78F57E71">
          <wp:simplePos x="0" y="0"/>
          <wp:positionH relativeFrom="column">
            <wp:posOffset>5633002</wp:posOffset>
          </wp:positionH>
          <wp:positionV relativeFrom="paragraph">
            <wp:posOffset>-76973</wp:posOffset>
          </wp:positionV>
          <wp:extent cx="652007" cy="706755"/>
          <wp:effectExtent l="0" t="0" r="0" b="0"/>
          <wp:wrapNone/>
          <wp:docPr id="3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cstate="print">
                    <a:extLst>
                      <a:ext uri="{28A0092B-C50C-407E-A947-70E740481C1C}">
                        <a14:useLocalDpi xmlns:a14="http://schemas.microsoft.com/office/drawing/2010/main" val="0"/>
                      </a:ext>
                    </a:extLst>
                  </a:blip>
                  <a:srcRect/>
                  <a:stretch>
                    <a:fillRect/>
                  </a:stretch>
                </pic:blipFill>
                <pic:spPr>
                  <a:xfrm>
                    <a:off x="0" y="0"/>
                    <a:ext cx="653209" cy="708058"/>
                  </a:xfrm>
                  <a:prstGeom prst="rect">
                    <a:avLst/>
                  </a:prstGeom>
                  <a:ln/>
                </pic:spPr>
              </pic:pic>
            </a:graphicData>
          </a:graphic>
          <wp14:sizeRelH relativeFrom="page">
            <wp14:pctWidth>0</wp14:pctWidth>
          </wp14:sizeRelH>
          <wp14:sizeRelV relativeFrom="page">
            <wp14:pctHeight>0</wp14:pctHeight>
          </wp14:sizeRelV>
        </wp:anchor>
      </w:drawing>
    </w:r>
    <w:r>
      <w:t xml:space="preserve">                                                                                                                                                          </w:t>
    </w:r>
    <w:r>
      <w:rPr>
        <w:noProof/>
        <w:color w:val="000000"/>
        <w:lang w:val="es-MX"/>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EEC239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9218A2"/>
    <w:multiLevelType w:val="singleLevel"/>
    <w:tmpl w:val="0C0A0013"/>
    <w:lvl w:ilvl="0">
      <w:start w:val="1"/>
      <w:numFmt w:val="upperRoman"/>
      <w:lvlText w:val="%1."/>
      <w:lvlJc w:val="left"/>
      <w:pPr>
        <w:tabs>
          <w:tab w:val="num" w:pos="720"/>
        </w:tabs>
        <w:ind w:left="720" w:hanging="720"/>
      </w:pPr>
    </w:lvl>
  </w:abstractNum>
  <w:abstractNum w:abstractNumId="2" w15:restartNumberingAfterBreak="0">
    <w:nsid w:val="022160C0"/>
    <w:multiLevelType w:val="singleLevel"/>
    <w:tmpl w:val="7746492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42E163D"/>
    <w:multiLevelType w:val="singleLevel"/>
    <w:tmpl w:val="20CEE09E"/>
    <w:lvl w:ilvl="0">
      <w:start w:val="3"/>
      <w:numFmt w:val="upperLetter"/>
      <w:lvlText w:val="%1)"/>
      <w:lvlJc w:val="left"/>
      <w:pPr>
        <w:tabs>
          <w:tab w:val="num" w:pos="705"/>
        </w:tabs>
        <w:ind w:left="705" w:hanging="705"/>
      </w:pPr>
      <w:rPr>
        <w:rFonts w:hint="default"/>
        <w:b/>
      </w:rPr>
    </w:lvl>
  </w:abstractNum>
  <w:abstractNum w:abstractNumId="4" w15:restartNumberingAfterBreak="0">
    <w:nsid w:val="134036E1"/>
    <w:multiLevelType w:val="singleLevel"/>
    <w:tmpl w:val="05A872A0"/>
    <w:lvl w:ilvl="0">
      <w:start w:val="1"/>
      <w:numFmt w:val="upperLetter"/>
      <w:lvlText w:val="%1)"/>
      <w:lvlJc w:val="left"/>
      <w:pPr>
        <w:tabs>
          <w:tab w:val="num" w:pos="705"/>
        </w:tabs>
        <w:ind w:left="705" w:hanging="705"/>
      </w:pPr>
      <w:rPr>
        <w:rFonts w:hint="default"/>
        <w:b/>
      </w:rPr>
    </w:lvl>
  </w:abstractNum>
  <w:abstractNum w:abstractNumId="5" w15:restartNumberingAfterBreak="0">
    <w:nsid w:val="1C8559C9"/>
    <w:multiLevelType w:val="hybridMultilevel"/>
    <w:tmpl w:val="6B88D9A8"/>
    <w:lvl w:ilvl="0" w:tplc="8482036C">
      <w:start w:val="4"/>
      <w:numFmt w:val="upperLetter"/>
      <w:lvlText w:val="%1)"/>
      <w:lvlJc w:val="left"/>
      <w:pPr>
        <w:tabs>
          <w:tab w:val="num" w:pos="7935"/>
        </w:tabs>
        <w:ind w:left="7935" w:hanging="705"/>
      </w:pPr>
      <w:rPr>
        <w:rFonts w:hint="default"/>
        <w:b/>
      </w:rPr>
    </w:lvl>
    <w:lvl w:ilvl="1" w:tplc="BB02B9F8" w:tentative="1">
      <w:start w:val="1"/>
      <w:numFmt w:val="lowerLetter"/>
      <w:lvlText w:val="%2."/>
      <w:lvlJc w:val="left"/>
      <w:pPr>
        <w:tabs>
          <w:tab w:val="num" w:pos="8670"/>
        </w:tabs>
        <w:ind w:left="8670" w:hanging="360"/>
      </w:pPr>
    </w:lvl>
    <w:lvl w:ilvl="2" w:tplc="D2FED154" w:tentative="1">
      <w:start w:val="1"/>
      <w:numFmt w:val="lowerRoman"/>
      <w:lvlText w:val="%3."/>
      <w:lvlJc w:val="right"/>
      <w:pPr>
        <w:tabs>
          <w:tab w:val="num" w:pos="9390"/>
        </w:tabs>
        <w:ind w:left="9390" w:hanging="180"/>
      </w:pPr>
    </w:lvl>
    <w:lvl w:ilvl="3" w:tplc="387A2994" w:tentative="1">
      <w:start w:val="1"/>
      <w:numFmt w:val="decimal"/>
      <w:lvlText w:val="%4."/>
      <w:lvlJc w:val="left"/>
      <w:pPr>
        <w:tabs>
          <w:tab w:val="num" w:pos="10110"/>
        </w:tabs>
        <w:ind w:left="10110" w:hanging="360"/>
      </w:pPr>
    </w:lvl>
    <w:lvl w:ilvl="4" w:tplc="8E50F3D8" w:tentative="1">
      <w:start w:val="1"/>
      <w:numFmt w:val="lowerLetter"/>
      <w:lvlText w:val="%5."/>
      <w:lvlJc w:val="left"/>
      <w:pPr>
        <w:tabs>
          <w:tab w:val="num" w:pos="10830"/>
        </w:tabs>
        <w:ind w:left="10830" w:hanging="360"/>
      </w:pPr>
    </w:lvl>
    <w:lvl w:ilvl="5" w:tplc="6DBC453A" w:tentative="1">
      <w:start w:val="1"/>
      <w:numFmt w:val="lowerRoman"/>
      <w:lvlText w:val="%6."/>
      <w:lvlJc w:val="right"/>
      <w:pPr>
        <w:tabs>
          <w:tab w:val="num" w:pos="11550"/>
        </w:tabs>
        <w:ind w:left="11550" w:hanging="180"/>
      </w:pPr>
    </w:lvl>
    <w:lvl w:ilvl="6" w:tplc="2C644418" w:tentative="1">
      <w:start w:val="1"/>
      <w:numFmt w:val="decimal"/>
      <w:lvlText w:val="%7."/>
      <w:lvlJc w:val="left"/>
      <w:pPr>
        <w:tabs>
          <w:tab w:val="num" w:pos="12270"/>
        </w:tabs>
        <w:ind w:left="12270" w:hanging="360"/>
      </w:pPr>
    </w:lvl>
    <w:lvl w:ilvl="7" w:tplc="B858AF20" w:tentative="1">
      <w:start w:val="1"/>
      <w:numFmt w:val="lowerLetter"/>
      <w:lvlText w:val="%8."/>
      <w:lvlJc w:val="left"/>
      <w:pPr>
        <w:tabs>
          <w:tab w:val="num" w:pos="12990"/>
        </w:tabs>
        <w:ind w:left="12990" w:hanging="360"/>
      </w:pPr>
    </w:lvl>
    <w:lvl w:ilvl="8" w:tplc="ECFE888C" w:tentative="1">
      <w:start w:val="1"/>
      <w:numFmt w:val="lowerRoman"/>
      <w:lvlText w:val="%9."/>
      <w:lvlJc w:val="right"/>
      <w:pPr>
        <w:tabs>
          <w:tab w:val="num" w:pos="13710"/>
        </w:tabs>
        <w:ind w:left="13710" w:hanging="180"/>
      </w:pPr>
    </w:lvl>
  </w:abstractNum>
  <w:abstractNum w:abstractNumId="6" w15:restartNumberingAfterBreak="0">
    <w:nsid w:val="31943B26"/>
    <w:multiLevelType w:val="singleLevel"/>
    <w:tmpl w:val="0C0A000F"/>
    <w:lvl w:ilvl="0">
      <w:start w:val="1"/>
      <w:numFmt w:val="decimal"/>
      <w:lvlText w:val="%1."/>
      <w:lvlJc w:val="left"/>
      <w:pPr>
        <w:tabs>
          <w:tab w:val="num" w:pos="360"/>
        </w:tabs>
        <w:ind w:left="360" w:hanging="360"/>
      </w:pPr>
    </w:lvl>
  </w:abstractNum>
  <w:abstractNum w:abstractNumId="7" w15:restartNumberingAfterBreak="0">
    <w:nsid w:val="31D16E14"/>
    <w:multiLevelType w:val="singleLevel"/>
    <w:tmpl w:val="0C0A0013"/>
    <w:lvl w:ilvl="0">
      <w:start w:val="1"/>
      <w:numFmt w:val="upperRoman"/>
      <w:lvlText w:val="%1."/>
      <w:lvlJc w:val="left"/>
      <w:pPr>
        <w:tabs>
          <w:tab w:val="num" w:pos="720"/>
        </w:tabs>
        <w:ind w:left="720" w:hanging="720"/>
      </w:pPr>
    </w:lvl>
  </w:abstractNum>
  <w:abstractNum w:abstractNumId="8" w15:restartNumberingAfterBreak="0">
    <w:nsid w:val="32DC5A66"/>
    <w:multiLevelType w:val="singleLevel"/>
    <w:tmpl w:val="0C0A0013"/>
    <w:lvl w:ilvl="0">
      <w:start w:val="1"/>
      <w:numFmt w:val="upperRoman"/>
      <w:lvlText w:val="%1."/>
      <w:lvlJc w:val="left"/>
      <w:pPr>
        <w:tabs>
          <w:tab w:val="num" w:pos="720"/>
        </w:tabs>
        <w:ind w:left="720" w:hanging="720"/>
      </w:pPr>
    </w:lvl>
  </w:abstractNum>
  <w:abstractNum w:abstractNumId="9" w15:restartNumberingAfterBreak="0">
    <w:nsid w:val="428B7D93"/>
    <w:multiLevelType w:val="hybridMultilevel"/>
    <w:tmpl w:val="62548C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37241AB"/>
    <w:multiLevelType w:val="hybridMultilevel"/>
    <w:tmpl w:val="EE082A6E"/>
    <w:lvl w:ilvl="0" w:tplc="9C4C7C38">
      <w:start w:val="2"/>
      <w:numFmt w:val="upp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438752EA"/>
    <w:multiLevelType w:val="singleLevel"/>
    <w:tmpl w:val="0C0A000F"/>
    <w:lvl w:ilvl="0">
      <w:start w:val="1"/>
      <w:numFmt w:val="decimal"/>
      <w:lvlText w:val="%1."/>
      <w:lvlJc w:val="left"/>
      <w:pPr>
        <w:tabs>
          <w:tab w:val="num" w:pos="360"/>
        </w:tabs>
        <w:ind w:left="360" w:hanging="360"/>
      </w:pPr>
    </w:lvl>
  </w:abstractNum>
  <w:abstractNum w:abstractNumId="12" w15:restartNumberingAfterBreak="0">
    <w:nsid w:val="442039A2"/>
    <w:multiLevelType w:val="singleLevel"/>
    <w:tmpl w:val="0C0A0013"/>
    <w:lvl w:ilvl="0">
      <w:start w:val="1"/>
      <w:numFmt w:val="upperRoman"/>
      <w:lvlText w:val="%1."/>
      <w:lvlJc w:val="left"/>
      <w:pPr>
        <w:tabs>
          <w:tab w:val="num" w:pos="720"/>
        </w:tabs>
        <w:ind w:left="720" w:hanging="720"/>
      </w:pPr>
    </w:lvl>
  </w:abstractNum>
  <w:abstractNum w:abstractNumId="13" w15:restartNumberingAfterBreak="0">
    <w:nsid w:val="465C0A2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9FD23E9"/>
    <w:multiLevelType w:val="singleLevel"/>
    <w:tmpl w:val="0C0A0013"/>
    <w:lvl w:ilvl="0">
      <w:start w:val="1"/>
      <w:numFmt w:val="upperRoman"/>
      <w:lvlText w:val="%1."/>
      <w:lvlJc w:val="left"/>
      <w:pPr>
        <w:tabs>
          <w:tab w:val="num" w:pos="720"/>
        </w:tabs>
        <w:ind w:left="720" w:hanging="720"/>
      </w:pPr>
    </w:lvl>
  </w:abstractNum>
  <w:abstractNum w:abstractNumId="15" w15:restartNumberingAfterBreak="0">
    <w:nsid w:val="501920F5"/>
    <w:multiLevelType w:val="singleLevel"/>
    <w:tmpl w:val="77464920"/>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35F2A7F"/>
    <w:multiLevelType w:val="singleLevel"/>
    <w:tmpl w:val="0C0A0013"/>
    <w:lvl w:ilvl="0">
      <w:start w:val="1"/>
      <w:numFmt w:val="upperRoman"/>
      <w:lvlText w:val="%1."/>
      <w:lvlJc w:val="left"/>
      <w:pPr>
        <w:tabs>
          <w:tab w:val="num" w:pos="720"/>
        </w:tabs>
        <w:ind w:left="720" w:hanging="720"/>
      </w:pPr>
    </w:lvl>
  </w:abstractNum>
  <w:abstractNum w:abstractNumId="17" w15:restartNumberingAfterBreak="0">
    <w:nsid w:val="5BCA2E05"/>
    <w:multiLevelType w:val="singleLevel"/>
    <w:tmpl w:val="0C0A000F"/>
    <w:lvl w:ilvl="0">
      <w:start w:val="1"/>
      <w:numFmt w:val="decimal"/>
      <w:lvlText w:val="%1."/>
      <w:lvlJc w:val="left"/>
      <w:pPr>
        <w:tabs>
          <w:tab w:val="num" w:pos="360"/>
        </w:tabs>
        <w:ind w:left="360" w:hanging="360"/>
      </w:pPr>
    </w:lvl>
  </w:abstractNum>
  <w:abstractNum w:abstractNumId="18" w15:restartNumberingAfterBreak="0">
    <w:nsid w:val="6306252C"/>
    <w:multiLevelType w:val="singleLevel"/>
    <w:tmpl w:val="77464920"/>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02E76E9"/>
    <w:multiLevelType w:val="singleLevel"/>
    <w:tmpl w:val="77464920"/>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2045900"/>
    <w:multiLevelType w:val="hybridMultilevel"/>
    <w:tmpl w:val="2056D720"/>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1" w15:restartNumberingAfterBreak="0">
    <w:nsid w:val="761546AC"/>
    <w:multiLevelType w:val="hybridMultilevel"/>
    <w:tmpl w:val="4F1A26EA"/>
    <w:lvl w:ilvl="0" w:tplc="E4C2A54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12"/>
  </w:num>
  <w:num w:numId="4">
    <w:abstractNumId w:val="14"/>
  </w:num>
  <w:num w:numId="5">
    <w:abstractNumId w:val="11"/>
  </w:num>
  <w:num w:numId="6">
    <w:abstractNumId w:val="6"/>
  </w:num>
  <w:num w:numId="7">
    <w:abstractNumId w:val="17"/>
  </w:num>
  <w:num w:numId="8">
    <w:abstractNumId w:val="7"/>
  </w:num>
  <w:num w:numId="9">
    <w:abstractNumId w:val="16"/>
  </w:num>
  <w:num w:numId="10">
    <w:abstractNumId w:val="4"/>
  </w:num>
  <w:num w:numId="11">
    <w:abstractNumId w:val="3"/>
  </w:num>
  <w:num w:numId="12">
    <w:abstractNumId w:val="13"/>
  </w:num>
  <w:num w:numId="13">
    <w:abstractNumId w:val="18"/>
  </w:num>
  <w:num w:numId="14">
    <w:abstractNumId w:val="15"/>
  </w:num>
  <w:num w:numId="15">
    <w:abstractNumId w:val="2"/>
  </w:num>
  <w:num w:numId="16">
    <w:abstractNumId w:val="19"/>
  </w:num>
  <w:num w:numId="17">
    <w:abstractNumId w:val="5"/>
  </w:num>
  <w:num w:numId="18">
    <w:abstractNumId w:val="20"/>
  </w:num>
  <w:num w:numId="19">
    <w:abstractNumId w:val="10"/>
  </w:num>
  <w:num w:numId="20">
    <w:abstractNumId w:val="0"/>
  </w:num>
  <w:num w:numId="21">
    <w:abstractNumId w:val="9"/>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3A"/>
    <w:rsid w:val="00007569"/>
    <w:rsid w:val="0001764E"/>
    <w:rsid w:val="0001785D"/>
    <w:rsid w:val="00020064"/>
    <w:rsid w:val="00021F0A"/>
    <w:rsid w:val="000404E6"/>
    <w:rsid w:val="000439A7"/>
    <w:rsid w:val="000541BF"/>
    <w:rsid w:val="0006604C"/>
    <w:rsid w:val="00071737"/>
    <w:rsid w:val="00076FDA"/>
    <w:rsid w:val="00077F7B"/>
    <w:rsid w:val="00080096"/>
    <w:rsid w:val="000837BC"/>
    <w:rsid w:val="0009391B"/>
    <w:rsid w:val="0009727A"/>
    <w:rsid w:val="000A3FE3"/>
    <w:rsid w:val="000A6FEC"/>
    <w:rsid w:val="000B594A"/>
    <w:rsid w:val="000B7214"/>
    <w:rsid w:val="000B7358"/>
    <w:rsid w:val="000D5F49"/>
    <w:rsid w:val="000D7580"/>
    <w:rsid w:val="000E6164"/>
    <w:rsid w:val="000F0D7C"/>
    <w:rsid w:val="00116356"/>
    <w:rsid w:val="00117BE6"/>
    <w:rsid w:val="001245F5"/>
    <w:rsid w:val="00125941"/>
    <w:rsid w:val="00127015"/>
    <w:rsid w:val="001276E8"/>
    <w:rsid w:val="001306F1"/>
    <w:rsid w:val="00133F2D"/>
    <w:rsid w:val="00134837"/>
    <w:rsid w:val="00136A97"/>
    <w:rsid w:val="00137460"/>
    <w:rsid w:val="00137F22"/>
    <w:rsid w:val="00141FD9"/>
    <w:rsid w:val="00153407"/>
    <w:rsid w:val="00153E19"/>
    <w:rsid w:val="00153EAC"/>
    <w:rsid w:val="00154C53"/>
    <w:rsid w:val="00157352"/>
    <w:rsid w:val="001614B8"/>
    <w:rsid w:val="0016361B"/>
    <w:rsid w:val="00166BB4"/>
    <w:rsid w:val="001864F3"/>
    <w:rsid w:val="00195856"/>
    <w:rsid w:val="001A04F4"/>
    <w:rsid w:val="001A0BBC"/>
    <w:rsid w:val="001A666C"/>
    <w:rsid w:val="001B2D0E"/>
    <w:rsid w:val="001C1EDC"/>
    <w:rsid w:val="001C2B08"/>
    <w:rsid w:val="001D0590"/>
    <w:rsid w:val="001E29D8"/>
    <w:rsid w:val="001E3BC4"/>
    <w:rsid w:val="001F0D40"/>
    <w:rsid w:val="0020655A"/>
    <w:rsid w:val="00214359"/>
    <w:rsid w:val="00217B71"/>
    <w:rsid w:val="00222B92"/>
    <w:rsid w:val="00227FE7"/>
    <w:rsid w:val="00240C8F"/>
    <w:rsid w:val="00240EF6"/>
    <w:rsid w:val="00247CF7"/>
    <w:rsid w:val="00265C27"/>
    <w:rsid w:val="002667DF"/>
    <w:rsid w:val="0027040D"/>
    <w:rsid w:val="00283525"/>
    <w:rsid w:val="0028641A"/>
    <w:rsid w:val="00291F3E"/>
    <w:rsid w:val="00296B15"/>
    <w:rsid w:val="002A0173"/>
    <w:rsid w:val="002A7DC9"/>
    <w:rsid w:val="002B2A1E"/>
    <w:rsid w:val="002C40B4"/>
    <w:rsid w:val="002D49FD"/>
    <w:rsid w:val="002D7861"/>
    <w:rsid w:val="002D7A56"/>
    <w:rsid w:val="002E4D57"/>
    <w:rsid w:val="002E6380"/>
    <w:rsid w:val="002F27BB"/>
    <w:rsid w:val="002F4E19"/>
    <w:rsid w:val="002F51D9"/>
    <w:rsid w:val="00301A46"/>
    <w:rsid w:val="003105F1"/>
    <w:rsid w:val="00317A71"/>
    <w:rsid w:val="003251D9"/>
    <w:rsid w:val="003262B9"/>
    <w:rsid w:val="00330745"/>
    <w:rsid w:val="00331EF3"/>
    <w:rsid w:val="00332DA6"/>
    <w:rsid w:val="003335DE"/>
    <w:rsid w:val="003358A0"/>
    <w:rsid w:val="00337F3A"/>
    <w:rsid w:val="00351CA8"/>
    <w:rsid w:val="0035532B"/>
    <w:rsid w:val="00355C8D"/>
    <w:rsid w:val="00365EB5"/>
    <w:rsid w:val="00366A0E"/>
    <w:rsid w:val="00372F94"/>
    <w:rsid w:val="00382995"/>
    <w:rsid w:val="00390D3D"/>
    <w:rsid w:val="00394886"/>
    <w:rsid w:val="003A4421"/>
    <w:rsid w:val="003A54B5"/>
    <w:rsid w:val="003A5EEA"/>
    <w:rsid w:val="003A66B5"/>
    <w:rsid w:val="003C2D14"/>
    <w:rsid w:val="003D253E"/>
    <w:rsid w:val="003D3395"/>
    <w:rsid w:val="003E0C39"/>
    <w:rsid w:val="003E4F15"/>
    <w:rsid w:val="003E59A6"/>
    <w:rsid w:val="003E5C7F"/>
    <w:rsid w:val="003F650D"/>
    <w:rsid w:val="003F74E3"/>
    <w:rsid w:val="00400F46"/>
    <w:rsid w:val="00424DEC"/>
    <w:rsid w:val="0043031E"/>
    <w:rsid w:val="00432EA5"/>
    <w:rsid w:val="004433DF"/>
    <w:rsid w:val="004441DC"/>
    <w:rsid w:val="0044731C"/>
    <w:rsid w:val="004473FA"/>
    <w:rsid w:val="004521D9"/>
    <w:rsid w:val="00461275"/>
    <w:rsid w:val="00463621"/>
    <w:rsid w:val="00466F93"/>
    <w:rsid w:val="004745B1"/>
    <w:rsid w:val="004756E5"/>
    <w:rsid w:val="004763B2"/>
    <w:rsid w:val="00484219"/>
    <w:rsid w:val="0048679F"/>
    <w:rsid w:val="00494E70"/>
    <w:rsid w:val="00497C6C"/>
    <w:rsid w:val="004A0E3D"/>
    <w:rsid w:val="004A1BAB"/>
    <w:rsid w:val="004A4B08"/>
    <w:rsid w:val="004A624C"/>
    <w:rsid w:val="004B574C"/>
    <w:rsid w:val="004C026B"/>
    <w:rsid w:val="004C4090"/>
    <w:rsid w:val="004D07E5"/>
    <w:rsid w:val="004D0E7F"/>
    <w:rsid w:val="004D27E7"/>
    <w:rsid w:val="004D748F"/>
    <w:rsid w:val="004E166F"/>
    <w:rsid w:val="004E2AD9"/>
    <w:rsid w:val="004E4278"/>
    <w:rsid w:val="004E4F73"/>
    <w:rsid w:val="004E6B4E"/>
    <w:rsid w:val="004F448E"/>
    <w:rsid w:val="0050231E"/>
    <w:rsid w:val="005030CA"/>
    <w:rsid w:val="00504DC6"/>
    <w:rsid w:val="00512D07"/>
    <w:rsid w:val="00512D29"/>
    <w:rsid w:val="0051788B"/>
    <w:rsid w:val="00521618"/>
    <w:rsid w:val="00522364"/>
    <w:rsid w:val="00523936"/>
    <w:rsid w:val="00533B1D"/>
    <w:rsid w:val="005360C2"/>
    <w:rsid w:val="00537FA9"/>
    <w:rsid w:val="00540F73"/>
    <w:rsid w:val="00541F9F"/>
    <w:rsid w:val="00541FF0"/>
    <w:rsid w:val="0054554E"/>
    <w:rsid w:val="00561E5C"/>
    <w:rsid w:val="00562CBF"/>
    <w:rsid w:val="005641C2"/>
    <w:rsid w:val="00566EDE"/>
    <w:rsid w:val="005717FC"/>
    <w:rsid w:val="0057628F"/>
    <w:rsid w:val="005816C6"/>
    <w:rsid w:val="005817D8"/>
    <w:rsid w:val="005826C4"/>
    <w:rsid w:val="00590231"/>
    <w:rsid w:val="005955CF"/>
    <w:rsid w:val="00596E77"/>
    <w:rsid w:val="005B0821"/>
    <w:rsid w:val="005B6115"/>
    <w:rsid w:val="005D113E"/>
    <w:rsid w:val="005D7B9E"/>
    <w:rsid w:val="005F56B6"/>
    <w:rsid w:val="005F7863"/>
    <w:rsid w:val="00605D44"/>
    <w:rsid w:val="00607D5B"/>
    <w:rsid w:val="00610C3D"/>
    <w:rsid w:val="006165D4"/>
    <w:rsid w:val="006267DB"/>
    <w:rsid w:val="00632C76"/>
    <w:rsid w:val="00633EFA"/>
    <w:rsid w:val="006343E1"/>
    <w:rsid w:val="00637E54"/>
    <w:rsid w:val="00651E57"/>
    <w:rsid w:val="00661347"/>
    <w:rsid w:val="00662527"/>
    <w:rsid w:val="006701A3"/>
    <w:rsid w:val="0068056D"/>
    <w:rsid w:val="006825A0"/>
    <w:rsid w:val="00683D15"/>
    <w:rsid w:val="0068477C"/>
    <w:rsid w:val="00691C2F"/>
    <w:rsid w:val="006941C9"/>
    <w:rsid w:val="00694516"/>
    <w:rsid w:val="0069668F"/>
    <w:rsid w:val="006B442F"/>
    <w:rsid w:val="006B4C42"/>
    <w:rsid w:val="006B5271"/>
    <w:rsid w:val="006C0E76"/>
    <w:rsid w:val="006D0CBF"/>
    <w:rsid w:val="006D6E0D"/>
    <w:rsid w:val="006E44D5"/>
    <w:rsid w:val="006E55CC"/>
    <w:rsid w:val="006E59BD"/>
    <w:rsid w:val="006F09D4"/>
    <w:rsid w:val="006F6FE3"/>
    <w:rsid w:val="0070793B"/>
    <w:rsid w:val="007156EF"/>
    <w:rsid w:val="00716FD2"/>
    <w:rsid w:val="00725152"/>
    <w:rsid w:val="007278D2"/>
    <w:rsid w:val="00736E1A"/>
    <w:rsid w:val="0074391C"/>
    <w:rsid w:val="0074587F"/>
    <w:rsid w:val="00746F4B"/>
    <w:rsid w:val="00752144"/>
    <w:rsid w:val="00773960"/>
    <w:rsid w:val="00782903"/>
    <w:rsid w:val="00783223"/>
    <w:rsid w:val="00785699"/>
    <w:rsid w:val="0079108C"/>
    <w:rsid w:val="007918A8"/>
    <w:rsid w:val="00793ADC"/>
    <w:rsid w:val="0079582A"/>
    <w:rsid w:val="007A0C4B"/>
    <w:rsid w:val="007A5BBA"/>
    <w:rsid w:val="007B52A5"/>
    <w:rsid w:val="007B60CF"/>
    <w:rsid w:val="007B71DE"/>
    <w:rsid w:val="007C221E"/>
    <w:rsid w:val="007D3AE7"/>
    <w:rsid w:val="007E067E"/>
    <w:rsid w:val="007F19E1"/>
    <w:rsid w:val="007F4A04"/>
    <w:rsid w:val="00800138"/>
    <w:rsid w:val="00805F81"/>
    <w:rsid w:val="0081269E"/>
    <w:rsid w:val="008131FE"/>
    <w:rsid w:val="00813C18"/>
    <w:rsid w:val="00816090"/>
    <w:rsid w:val="00817FAE"/>
    <w:rsid w:val="00820696"/>
    <w:rsid w:val="00821E4F"/>
    <w:rsid w:val="00822C4F"/>
    <w:rsid w:val="0082617D"/>
    <w:rsid w:val="0083442F"/>
    <w:rsid w:val="00840D12"/>
    <w:rsid w:val="00852247"/>
    <w:rsid w:val="0085413E"/>
    <w:rsid w:val="00854C2E"/>
    <w:rsid w:val="00855402"/>
    <w:rsid w:val="00856296"/>
    <w:rsid w:val="00860022"/>
    <w:rsid w:val="008616F0"/>
    <w:rsid w:val="00861FB4"/>
    <w:rsid w:val="00862D18"/>
    <w:rsid w:val="008704D8"/>
    <w:rsid w:val="00872179"/>
    <w:rsid w:val="00876A2A"/>
    <w:rsid w:val="0088399F"/>
    <w:rsid w:val="00886058"/>
    <w:rsid w:val="008B0CC8"/>
    <w:rsid w:val="008B1496"/>
    <w:rsid w:val="008B526F"/>
    <w:rsid w:val="008D1763"/>
    <w:rsid w:val="008D3DBD"/>
    <w:rsid w:val="008D43BB"/>
    <w:rsid w:val="008E1E98"/>
    <w:rsid w:val="008E6781"/>
    <w:rsid w:val="008F46FD"/>
    <w:rsid w:val="008F623A"/>
    <w:rsid w:val="0090621D"/>
    <w:rsid w:val="009076DB"/>
    <w:rsid w:val="00915B23"/>
    <w:rsid w:val="009411DA"/>
    <w:rsid w:val="00943511"/>
    <w:rsid w:val="0096323B"/>
    <w:rsid w:val="009647A8"/>
    <w:rsid w:val="00965AEC"/>
    <w:rsid w:val="009726E8"/>
    <w:rsid w:val="0099237F"/>
    <w:rsid w:val="00992446"/>
    <w:rsid w:val="00993E73"/>
    <w:rsid w:val="00994FA7"/>
    <w:rsid w:val="009A0AE9"/>
    <w:rsid w:val="009A27B1"/>
    <w:rsid w:val="009A572B"/>
    <w:rsid w:val="009B05C4"/>
    <w:rsid w:val="009B2F6D"/>
    <w:rsid w:val="009B5FD6"/>
    <w:rsid w:val="009C13C1"/>
    <w:rsid w:val="009C15CF"/>
    <w:rsid w:val="009E3A6A"/>
    <w:rsid w:val="009E59F3"/>
    <w:rsid w:val="00A00562"/>
    <w:rsid w:val="00A047F9"/>
    <w:rsid w:val="00A11D2B"/>
    <w:rsid w:val="00A15A4A"/>
    <w:rsid w:val="00A15A9E"/>
    <w:rsid w:val="00A22B9F"/>
    <w:rsid w:val="00A23316"/>
    <w:rsid w:val="00A25051"/>
    <w:rsid w:val="00A43388"/>
    <w:rsid w:val="00A43E02"/>
    <w:rsid w:val="00A52F2F"/>
    <w:rsid w:val="00A56CDC"/>
    <w:rsid w:val="00A60ED4"/>
    <w:rsid w:val="00A640F1"/>
    <w:rsid w:val="00A6496D"/>
    <w:rsid w:val="00A64E0A"/>
    <w:rsid w:val="00A732B9"/>
    <w:rsid w:val="00A73654"/>
    <w:rsid w:val="00A816C1"/>
    <w:rsid w:val="00A82263"/>
    <w:rsid w:val="00A8302B"/>
    <w:rsid w:val="00AA2A4E"/>
    <w:rsid w:val="00AA36F9"/>
    <w:rsid w:val="00AB0BFA"/>
    <w:rsid w:val="00AB5476"/>
    <w:rsid w:val="00AC0234"/>
    <w:rsid w:val="00AF1114"/>
    <w:rsid w:val="00B031E5"/>
    <w:rsid w:val="00B07540"/>
    <w:rsid w:val="00B17D79"/>
    <w:rsid w:val="00B24CDA"/>
    <w:rsid w:val="00B3049F"/>
    <w:rsid w:val="00B30CAE"/>
    <w:rsid w:val="00B30F11"/>
    <w:rsid w:val="00B35BCF"/>
    <w:rsid w:val="00B36177"/>
    <w:rsid w:val="00B40901"/>
    <w:rsid w:val="00B4258A"/>
    <w:rsid w:val="00B628B8"/>
    <w:rsid w:val="00B66744"/>
    <w:rsid w:val="00B70FD6"/>
    <w:rsid w:val="00B8162A"/>
    <w:rsid w:val="00B84C82"/>
    <w:rsid w:val="00B9138B"/>
    <w:rsid w:val="00B941DC"/>
    <w:rsid w:val="00B979C0"/>
    <w:rsid w:val="00BA6B20"/>
    <w:rsid w:val="00BA77EF"/>
    <w:rsid w:val="00BB2866"/>
    <w:rsid w:val="00BC0A6A"/>
    <w:rsid w:val="00BC4065"/>
    <w:rsid w:val="00BC4840"/>
    <w:rsid w:val="00BC5BEB"/>
    <w:rsid w:val="00BD1A3A"/>
    <w:rsid w:val="00BD2B10"/>
    <w:rsid w:val="00BD397D"/>
    <w:rsid w:val="00BD57F2"/>
    <w:rsid w:val="00BF2BEA"/>
    <w:rsid w:val="00BF4DC5"/>
    <w:rsid w:val="00BF510E"/>
    <w:rsid w:val="00BF7933"/>
    <w:rsid w:val="00C02DCF"/>
    <w:rsid w:val="00C07768"/>
    <w:rsid w:val="00C125D1"/>
    <w:rsid w:val="00C13D00"/>
    <w:rsid w:val="00C16D70"/>
    <w:rsid w:val="00C23937"/>
    <w:rsid w:val="00C31AD8"/>
    <w:rsid w:val="00C359A9"/>
    <w:rsid w:val="00C40B36"/>
    <w:rsid w:val="00C43BF0"/>
    <w:rsid w:val="00C4512D"/>
    <w:rsid w:val="00C46063"/>
    <w:rsid w:val="00C46483"/>
    <w:rsid w:val="00C50051"/>
    <w:rsid w:val="00C721B7"/>
    <w:rsid w:val="00C72566"/>
    <w:rsid w:val="00C74184"/>
    <w:rsid w:val="00C7485C"/>
    <w:rsid w:val="00C77845"/>
    <w:rsid w:val="00C81780"/>
    <w:rsid w:val="00C87853"/>
    <w:rsid w:val="00CA0F9E"/>
    <w:rsid w:val="00CA20E3"/>
    <w:rsid w:val="00CB38F0"/>
    <w:rsid w:val="00CC13BA"/>
    <w:rsid w:val="00CC35D9"/>
    <w:rsid w:val="00CD0D76"/>
    <w:rsid w:val="00CD42A9"/>
    <w:rsid w:val="00CE3F67"/>
    <w:rsid w:val="00CE44D6"/>
    <w:rsid w:val="00CE5974"/>
    <w:rsid w:val="00CF0CC4"/>
    <w:rsid w:val="00CF26DF"/>
    <w:rsid w:val="00CF71E0"/>
    <w:rsid w:val="00D07822"/>
    <w:rsid w:val="00D1015E"/>
    <w:rsid w:val="00D1494F"/>
    <w:rsid w:val="00D15424"/>
    <w:rsid w:val="00D277AC"/>
    <w:rsid w:val="00D33DB3"/>
    <w:rsid w:val="00D52447"/>
    <w:rsid w:val="00D55404"/>
    <w:rsid w:val="00D61101"/>
    <w:rsid w:val="00D63A3D"/>
    <w:rsid w:val="00D70088"/>
    <w:rsid w:val="00D7111E"/>
    <w:rsid w:val="00D721CC"/>
    <w:rsid w:val="00D848BA"/>
    <w:rsid w:val="00D90557"/>
    <w:rsid w:val="00D933F6"/>
    <w:rsid w:val="00D94C8F"/>
    <w:rsid w:val="00D9721A"/>
    <w:rsid w:val="00DA02A1"/>
    <w:rsid w:val="00DB7FDA"/>
    <w:rsid w:val="00DC18BA"/>
    <w:rsid w:val="00DC314F"/>
    <w:rsid w:val="00DD2D1D"/>
    <w:rsid w:val="00DD4633"/>
    <w:rsid w:val="00DD501E"/>
    <w:rsid w:val="00DD51F7"/>
    <w:rsid w:val="00DD5ACF"/>
    <w:rsid w:val="00DD64CF"/>
    <w:rsid w:val="00DD6F49"/>
    <w:rsid w:val="00DE2A52"/>
    <w:rsid w:val="00DE45EF"/>
    <w:rsid w:val="00DF45CD"/>
    <w:rsid w:val="00DF7F95"/>
    <w:rsid w:val="00E0011C"/>
    <w:rsid w:val="00E00746"/>
    <w:rsid w:val="00E0195E"/>
    <w:rsid w:val="00E1246E"/>
    <w:rsid w:val="00E13326"/>
    <w:rsid w:val="00E142B0"/>
    <w:rsid w:val="00E14A2B"/>
    <w:rsid w:val="00E15E0B"/>
    <w:rsid w:val="00E17C0D"/>
    <w:rsid w:val="00E2626E"/>
    <w:rsid w:val="00E307F4"/>
    <w:rsid w:val="00E30872"/>
    <w:rsid w:val="00E320BC"/>
    <w:rsid w:val="00E36108"/>
    <w:rsid w:val="00E36982"/>
    <w:rsid w:val="00E41058"/>
    <w:rsid w:val="00E419C2"/>
    <w:rsid w:val="00E43101"/>
    <w:rsid w:val="00E64510"/>
    <w:rsid w:val="00E65B1F"/>
    <w:rsid w:val="00E67DF6"/>
    <w:rsid w:val="00E711C3"/>
    <w:rsid w:val="00E800B8"/>
    <w:rsid w:val="00E80DA4"/>
    <w:rsid w:val="00E82919"/>
    <w:rsid w:val="00E85971"/>
    <w:rsid w:val="00E919C6"/>
    <w:rsid w:val="00E91FAE"/>
    <w:rsid w:val="00E95211"/>
    <w:rsid w:val="00E96215"/>
    <w:rsid w:val="00EA0300"/>
    <w:rsid w:val="00EA6905"/>
    <w:rsid w:val="00EB2EAF"/>
    <w:rsid w:val="00EC2B24"/>
    <w:rsid w:val="00ED03E7"/>
    <w:rsid w:val="00EE3BAD"/>
    <w:rsid w:val="00EE3CE0"/>
    <w:rsid w:val="00EE4EF5"/>
    <w:rsid w:val="00EE5B7B"/>
    <w:rsid w:val="00EF2E02"/>
    <w:rsid w:val="00EF5EA4"/>
    <w:rsid w:val="00EF7373"/>
    <w:rsid w:val="00F01180"/>
    <w:rsid w:val="00F07511"/>
    <w:rsid w:val="00F10370"/>
    <w:rsid w:val="00F11923"/>
    <w:rsid w:val="00F144B8"/>
    <w:rsid w:val="00F17BE6"/>
    <w:rsid w:val="00F224D2"/>
    <w:rsid w:val="00F25E7F"/>
    <w:rsid w:val="00F25E83"/>
    <w:rsid w:val="00F26916"/>
    <w:rsid w:val="00F30A16"/>
    <w:rsid w:val="00F359A0"/>
    <w:rsid w:val="00F3623E"/>
    <w:rsid w:val="00F3688A"/>
    <w:rsid w:val="00F40268"/>
    <w:rsid w:val="00F421EF"/>
    <w:rsid w:val="00F42754"/>
    <w:rsid w:val="00F428CB"/>
    <w:rsid w:val="00F470E2"/>
    <w:rsid w:val="00F5772F"/>
    <w:rsid w:val="00F61167"/>
    <w:rsid w:val="00F6376E"/>
    <w:rsid w:val="00F64AF0"/>
    <w:rsid w:val="00F71512"/>
    <w:rsid w:val="00F71FF7"/>
    <w:rsid w:val="00F72989"/>
    <w:rsid w:val="00F73291"/>
    <w:rsid w:val="00F832F6"/>
    <w:rsid w:val="00F84A6D"/>
    <w:rsid w:val="00FA7B02"/>
    <w:rsid w:val="00FB1E81"/>
    <w:rsid w:val="00FB2CA2"/>
    <w:rsid w:val="00FB6291"/>
    <w:rsid w:val="00FB6BF7"/>
    <w:rsid w:val="00FB7230"/>
    <w:rsid w:val="00FC32A0"/>
    <w:rsid w:val="00FC6A28"/>
    <w:rsid w:val="00FD0116"/>
    <w:rsid w:val="00FD0803"/>
    <w:rsid w:val="00FD2738"/>
    <w:rsid w:val="00FD2F95"/>
    <w:rsid w:val="00FD6CC5"/>
    <w:rsid w:val="00FE0ECC"/>
    <w:rsid w:val="00FF163F"/>
    <w:rsid w:val="00FF63C6"/>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2F8141"/>
  <w15:docId w15:val="{297B95E7-37CD-4857-BDAD-B925461C0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Pr>
      <w:rFonts w:ascii="Antique Olive" w:hAnsi="Antique Olive"/>
      <w:sz w:val="24"/>
      <w:szCs w:val="24"/>
      <w:lang w:val="es-MX"/>
    </w:rPr>
  </w:style>
  <w:style w:type="paragraph" w:styleId="Puesto">
    <w:name w:val="Title"/>
    <w:basedOn w:val="Normal"/>
    <w:qFormat/>
    <w:pPr>
      <w:jc w:val="center"/>
    </w:pPr>
    <w:rPr>
      <w:rFonts w:ascii="Antique Olive" w:hAnsi="Antique Olive"/>
      <w:b/>
      <w:bCs/>
      <w:sz w:val="28"/>
      <w:szCs w:val="28"/>
      <w:lang w:val="es-MX"/>
    </w:rPr>
  </w:style>
  <w:style w:type="paragraph" w:styleId="Piedepgina">
    <w:name w:val="footer"/>
    <w:basedOn w:val="Normal"/>
    <w:link w:val="PiedepginaCar"/>
    <w:uiPriority w:val="99"/>
    <w:pPr>
      <w:tabs>
        <w:tab w:val="center" w:pos="4419"/>
        <w:tab w:val="right" w:pos="8838"/>
      </w:tabs>
    </w:pPr>
  </w:style>
  <w:style w:type="paragraph" w:styleId="Textodeglobo">
    <w:name w:val="Balloon Text"/>
    <w:basedOn w:val="Normal"/>
    <w:semiHidden/>
    <w:rPr>
      <w:rFonts w:ascii="Tahoma" w:hAnsi="Tahoma" w:cs="Tahoma"/>
      <w:sz w:val="16"/>
      <w:szCs w:val="16"/>
    </w:rPr>
  </w:style>
  <w:style w:type="character" w:styleId="Nmerodepgina">
    <w:name w:val="page number"/>
    <w:basedOn w:val="Fuentedeprrafopredeter"/>
  </w:style>
  <w:style w:type="paragraph" w:customStyle="1" w:styleId="Titulo1">
    <w:name w:val="Titulo 1"/>
    <w:basedOn w:val="Normal"/>
    <w:rsid w:val="00F72989"/>
    <w:pPr>
      <w:pBdr>
        <w:bottom w:val="single" w:sz="12" w:space="1" w:color="auto"/>
      </w:pBdr>
      <w:spacing w:before="120"/>
      <w:jc w:val="both"/>
      <w:outlineLvl w:val="0"/>
    </w:pPr>
    <w:rPr>
      <w:b/>
      <w:sz w:val="18"/>
      <w:szCs w:val="18"/>
      <w:lang w:val="es-MX"/>
    </w:rPr>
  </w:style>
  <w:style w:type="paragraph" w:styleId="Mapadeldocumento">
    <w:name w:val="Document Map"/>
    <w:basedOn w:val="Normal"/>
    <w:semiHidden/>
    <w:rsid w:val="00A11D2B"/>
    <w:pPr>
      <w:shd w:val="clear" w:color="auto" w:fill="000080"/>
    </w:pPr>
    <w:rPr>
      <w:rFonts w:ascii="Tahoma" w:hAnsi="Tahoma" w:cs="Tahoma"/>
    </w:rPr>
  </w:style>
  <w:style w:type="paragraph" w:customStyle="1" w:styleId="Texto">
    <w:name w:val="Texto"/>
    <w:basedOn w:val="Normal"/>
    <w:link w:val="TextoCar"/>
    <w:rsid w:val="00B4258A"/>
    <w:pPr>
      <w:spacing w:after="101" w:line="216" w:lineRule="exact"/>
      <w:ind w:firstLine="288"/>
      <w:jc w:val="both"/>
    </w:pPr>
    <w:rPr>
      <w:rFonts w:ascii="Arial" w:hAnsi="Arial" w:cs="Arial"/>
      <w:sz w:val="18"/>
      <w:lang w:eastAsia="es-ES"/>
    </w:rPr>
  </w:style>
  <w:style w:type="paragraph" w:customStyle="1" w:styleId="ROMANOS">
    <w:name w:val="ROMANOS"/>
    <w:basedOn w:val="Normal"/>
    <w:rsid w:val="00B941DC"/>
    <w:pPr>
      <w:tabs>
        <w:tab w:val="left" w:pos="720"/>
      </w:tabs>
      <w:spacing w:after="101" w:line="216" w:lineRule="exact"/>
      <w:ind w:left="720" w:hanging="432"/>
      <w:jc w:val="both"/>
    </w:pPr>
    <w:rPr>
      <w:rFonts w:ascii="Arial" w:hAnsi="Arial" w:cs="Arial"/>
      <w:sz w:val="18"/>
      <w:szCs w:val="18"/>
      <w:lang w:eastAsia="es-ES"/>
    </w:rPr>
  </w:style>
  <w:style w:type="paragraph" w:styleId="Textonotapie">
    <w:name w:val="footnote text"/>
    <w:basedOn w:val="Normal"/>
    <w:link w:val="TextonotapieCar"/>
    <w:uiPriority w:val="99"/>
    <w:semiHidden/>
    <w:unhideWhenUsed/>
    <w:rsid w:val="0099237F"/>
  </w:style>
  <w:style w:type="character" w:customStyle="1" w:styleId="TextonotapieCar">
    <w:name w:val="Texto nota pie Car"/>
    <w:link w:val="Textonotapie"/>
    <w:uiPriority w:val="99"/>
    <w:semiHidden/>
    <w:rsid w:val="0099237F"/>
    <w:rPr>
      <w:lang w:val="es-ES"/>
    </w:rPr>
  </w:style>
  <w:style w:type="character" w:styleId="Refdenotaalpie">
    <w:name w:val="footnote reference"/>
    <w:uiPriority w:val="99"/>
    <w:unhideWhenUsed/>
    <w:rsid w:val="0099237F"/>
    <w:rPr>
      <w:vertAlign w:val="superscript"/>
    </w:rPr>
  </w:style>
  <w:style w:type="paragraph" w:styleId="Prrafodelista">
    <w:name w:val="List Paragraph"/>
    <w:basedOn w:val="Normal"/>
    <w:uiPriority w:val="34"/>
    <w:qFormat/>
    <w:rsid w:val="00A73654"/>
    <w:pPr>
      <w:ind w:left="708"/>
    </w:pPr>
  </w:style>
  <w:style w:type="paragraph" w:styleId="Encabezado">
    <w:name w:val="header"/>
    <w:basedOn w:val="Normal"/>
    <w:link w:val="EncabezadoCar"/>
    <w:uiPriority w:val="99"/>
    <w:unhideWhenUsed/>
    <w:rsid w:val="001A666C"/>
    <w:pPr>
      <w:tabs>
        <w:tab w:val="center" w:pos="4419"/>
        <w:tab w:val="right" w:pos="8838"/>
      </w:tabs>
    </w:pPr>
  </w:style>
  <w:style w:type="character" w:customStyle="1" w:styleId="EncabezadoCar">
    <w:name w:val="Encabezado Car"/>
    <w:link w:val="Encabezado"/>
    <w:uiPriority w:val="99"/>
    <w:rsid w:val="001A666C"/>
    <w:rPr>
      <w:lang w:val="es-ES"/>
    </w:rPr>
  </w:style>
  <w:style w:type="paragraph" w:styleId="Textosinformato">
    <w:name w:val="Plain Text"/>
    <w:basedOn w:val="Normal"/>
    <w:link w:val="TextosinformatoCar"/>
    <w:rsid w:val="007A5BBA"/>
    <w:rPr>
      <w:rFonts w:ascii="Courier New" w:hAnsi="Courier New" w:cs="Courier New"/>
      <w:lang w:eastAsia="es-ES"/>
    </w:rPr>
  </w:style>
  <w:style w:type="character" w:customStyle="1" w:styleId="TextosinformatoCar">
    <w:name w:val="Texto sin formato Car"/>
    <w:link w:val="Textosinformato"/>
    <w:rsid w:val="007A5BBA"/>
    <w:rPr>
      <w:rFonts w:ascii="Courier New" w:hAnsi="Courier New" w:cs="Courier New"/>
      <w:lang w:val="es-ES" w:eastAsia="es-ES"/>
    </w:rPr>
  </w:style>
  <w:style w:type="character" w:customStyle="1" w:styleId="TextoCar">
    <w:name w:val="Texto Car"/>
    <w:link w:val="Texto"/>
    <w:locked/>
    <w:rsid w:val="006701A3"/>
    <w:rPr>
      <w:rFonts w:ascii="Arial" w:hAnsi="Arial" w:cs="Arial"/>
      <w:sz w:val="18"/>
      <w:lang w:val="es-ES" w:eastAsia="es-ES"/>
    </w:rPr>
  </w:style>
  <w:style w:type="table" w:styleId="Tablaconcuadrcula">
    <w:name w:val="Table Grid"/>
    <w:basedOn w:val="Tablanormal"/>
    <w:uiPriority w:val="59"/>
    <w:rsid w:val="00B667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
    <w:name w:val="Texto independiente Car"/>
    <w:link w:val="Textoindependiente"/>
    <w:rsid w:val="00DC18BA"/>
    <w:rPr>
      <w:rFonts w:ascii="Antique Olive" w:hAnsi="Antique Olive"/>
      <w:sz w:val="24"/>
      <w:szCs w:val="24"/>
      <w:lang w:eastAsia="es-MX"/>
    </w:rPr>
  </w:style>
  <w:style w:type="character" w:customStyle="1" w:styleId="PiedepginaCar">
    <w:name w:val="Pie de página Car"/>
    <w:basedOn w:val="Fuentedeprrafopredeter"/>
    <w:link w:val="Piedepgina"/>
    <w:uiPriority w:val="99"/>
    <w:rsid w:val="009A572B"/>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881162">
      <w:bodyDiv w:val="1"/>
      <w:marLeft w:val="0"/>
      <w:marRight w:val="0"/>
      <w:marTop w:val="0"/>
      <w:marBottom w:val="0"/>
      <w:divBdr>
        <w:top w:val="none" w:sz="0" w:space="0" w:color="auto"/>
        <w:left w:val="none" w:sz="0" w:space="0" w:color="auto"/>
        <w:bottom w:val="none" w:sz="0" w:space="0" w:color="auto"/>
        <w:right w:val="none" w:sz="0" w:space="0" w:color="auto"/>
      </w:divBdr>
    </w:div>
    <w:div w:id="75056331">
      <w:bodyDiv w:val="1"/>
      <w:marLeft w:val="0"/>
      <w:marRight w:val="0"/>
      <w:marTop w:val="0"/>
      <w:marBottom w:val="0"/>
      <w:divBdr>
        <w:top w:val="none" w:sz="0" w:space="0" w:color="auto"/>
        <w:left w:val="none" w:sz="0" w:space="0" w:color="auto"/>
        <w:bottom w:val="none" w:sz="0" w:space="0" w:color="auto"/>
        <w:right w:val="none" w:sz="0" w:space="0" w:color="auto"/>
      </w:divBdr>
    </w:div>
    <w:div w:id="85686662">
      <w:bodyDiv w:val="1"/>
      <w:marLeft w:val="0"/>
      <w:marRight w:val="0"/>
      <w:marTop w:val="0"/>
      <w:marBottom w:val="0"/>
      <w:divBdr>
        <w:top w:val="none" w:sz="0" w:space="0" w:color="auto"/>
        <w:left w:val="none" w:sz="0" w:space="0" w:color="auto"/>
        <w:bottom w:val="none" w:sz="0" w:space="0" w:color="auto"/>
        <w:right w:val="none" w:sz="0" w:space="0" w:color="auto"/>
      </w:divBdr>
    </w:div>
    <w:div w:id="203373388">
      <w:bodyDiv w:val="1"/>
      <w:marLeft w:val="0"/>
      <w:marRight w:val="0"/>
      <w:marTop w:val="0"/>
      <w:marBottom w:val="0"/>
      <w:divBdr>
        <w:top w:val="none" w:sz="0" w:space="0" w:color="auto"/>
        <w:left w:val="none" w:sz="0" w:space="0" w:color="auto"/>
        <w:bottom w:val="none" w:sz="0" w:space="0" w:color="auto"/>
        <w:right w:val="none" w:sz="0" w:space="0" w:color="auto"/>
      </w:divBdr>
    </w:div>
    <w:div w:id="281807231">
      <w:bodyDiv w:val="1"/>
      <w:marLeft w:val="0"/>
      <w:marRight w:val="0"/>
      <w:marTop w:val="0"/>
      <w:marBottom w:val="0"/>
      <w:divBdr>
        <w:top w:val="none" w:sz="0" w:space="0" w:color="auto"/>
        <w:left w:val="none" w:sz="0" w:space="0" w:color="auto"/>
        <w:bottom w:val="none" w:sz="0" w:space="0" w:color="auto"/>
        <w:right w:val="none" w:sz="0" w:space="0" w:color="auto"/>
      </w:divBdr>
    </w:div>
    <w:div w:id="375131285">
      <w:bodyDiv w:val="1"/>
      <w:marLeft w:val="0"/>
      <w:marRight w:val="0"/>
      <w:marTop w:val="0"/>
      <w:marBottom w:val="0"/>
      <w:divBdr>
        <w:top w:val="none" w:sz="0" w:space="0" w:color="auto"/>
        <w:left w:val="none" w:sz="0" w:space="0" w:color="auto"/>
        <w:bottom w:val="none" w:sz="0" w:space="0" w:color="auto"/>
        <w:right w:val="none" w:sz="0" w:space="0" w:color="auto"/>
      </w:divBdr>
    </w:div>
    <w:div w:id="430052537">
      <w:bodyDiv w:val="1"/>
      <w:marLeft w:val="0"/>
      <w:marRight w:val="0"/>
      <w:marTop w:val="0"/>
      <w:marBottom w:val="0"/>
      <w:divBdr>
        <w:top w:val="none" w:sz="0" w:space="0" w:color="auto"/>
        <w:left w:val="none" w:sz="0" w:space="0" w:color="auto"/>
        <w:bottom w:val="none" w:sz="0" w:space="0" w:color="auto"/>
        <w:right w:val="none" w:sz="0" w:space="0" w:color="auto"/>
      </w:divBdr>
    </w:div>
    <w:div w:id="459765107">
      <w:bodyDiv w:val="1"/>
      <w:marLeft w:val="0"/>
      <w:marRight w:val="0"/>
      <w:marTop w:val="0"/>
      <w:marBottom w:val="0"/>
      <w:divBdr>
        <w:top w:val="none" w:sz="0" w:space="0" w:color="auto"/>
        <w:left w:val="none" w:sz="0" w:space="0" w:color="auto"/>
        <w:bottom w:val="none" w:sz="0" w:space="0" w:color="auto"/>
        <w:right w:val="none" w:sz="0" w:space="0" w:color="auto"/>
      </w:divBdr>
    </w:div>
    <w:div w:id="513963293">
      <w:bodyDiv w:val="1"/>
      <w:marLeft w:val="0"/>
      <w:marRight w:val="0"/>
      <w:marTop w:val="0"/>
      <w:marBottom w:val="0"/>
      <w:divBdr>
        <w:top w:val="none" w:sz="0" w:space="0" w:color="auto"/>
        <w:left w:val="none" w:sz="0" w:space="0" w:color="auto"/>
        <w:bottom w:val="none" w:sz="0" w:space="0" w:color="auto"/>
        <w:right w:val="none" w:sz="0" w:space="0" w:color="auto"/>
      </w:divBdr>
    </w:div>
    <w:div w:id="529800599">
      <w:bodyDiv w:val="1"/>
      <w:marLeft w:val="0"/>
      <w:marRight w:val="0"/>
      <w:marTop w:val="0"/>
      <w:marBottom w:val="0"/>
      <w:divBdr>
        <w:top w:val="none" w:sz="0" w:space="0" w:color="auto"/>
        <w:left w:val="none" w:sz="0" w:space="0" w:color="auto"/>
        <w:bottom w:val="none" w:sz="0" w:space="0" w:color="auto"/>
        <w:right w:val="none" w:sz="0" w:space="0" w:color="auto"/>
      </w:divBdr>
    </w:div>
    <w:div w:id="613750695">
      <w:bodyDiv w:val="1"/>
      <w:marLeft w:val="0"/>
      <w:marRight w:val="0"/>
      <w:marTop w:val="0"/>
      <w:marBottom w:val="0"/>
      <w:divBdr>
        <w:top w:val="none" w:sz="0" w:space="0" w:color="auto"/>
        <w:left w:val="none" w:sz="0" w:space="0" w:color="auto"/>
        <w:bottom w:val="none" w:sz="0" w:space="0" w:color="auto"/>
        <w:right w:val="none" w:sz="0" w:space="0" w:color="auto"/>
      </w:divBdr>
    </w:div>
    <w:div w:id="629240081">
      <w:bodyDiv w:val="1"/>
      <w:marLeft w:val="0"/>
      <w:marRight w:val="0"/>
      <w:marTop w:val="0"/>
      <w:marBottom w:val="0"/>
      <w:divBdr>
        <w:top w:val="none" w:sz="0" w:space="0" w:color="auto"/>
        <w:left w:val="none" w:sz="0" w:space="0" w:color="auto"/>
        <w:bottom w:val="none" w:sz="0" w:space="0" w:color="auto"/>
        <w:right w:val="none" w:sz="0" w:space="0" w:color="auto"/>
      </w:divBdr>
    </w:div>
    <w:div w:id="672027062">
      <w:bodyDiv w:val="1"/>
      <w:marLeft w:val="0"/>
      <w:marRight w:val="0"/>
      <w:marTop w:val="0"/>
      <w:marBottom w:val="0"/>
      <w:divBdr>
        <w:top w:val="none" w:sz="0" w:space="0" w:color="auto"/>
        <w:left w:val="none" w:sz="0" w:space="0" w:color="auto"/>
        <w:bottom w:val="none" w:sz="0" w:space="0" w:color="auto"/>
        <w:right w:val="none" w:sz="0" w:space="0" w:color="auto"/>
      </w:divBdr>
    </w:div>
    <w:div w:id="672218175">
      <w:bodyDiv w:val="1"/>
      <w:marLeft w:val="0"/>
      <w:marRight w:val="0"/>
      <w:marTop w:val="0"/>
      <w:marBottom w:val="0"/>
      <w:divBdr>
        <w:top w:val="none" w:sz="0" w:space="0" w:color="auto"/>
        <w:left w:val="none" w:sz="0" w:space="0" w:color="auto"/>
        <w:bottom w:val="none" w:sz="0" w:space="0" w:color="auto"/>
        <w:right w:val="none" w:sz="0" w:space="0" w:color="auto"/>
      </w:divBdr>
    </w:div>
    <w:div w:id="674112465">
      <w:bodyDiv w:val="1"/>
      <w:marLeft w:val="0"/>
      <w:marRight w:val="0"/>
      <w:marTop w:val="0"/>
      <w:marBottom w:val="0"/>
      <w:divBdr>
        <w:top w:val="none" w:sz="0" w:space="0" w:color="auto"/>
        <w:left w:val="none" w:sz="0" w:space="0" w:color="auto"/>
        <w:bottom w:val="none" w:sz="0" w:space="0" w:color="auto"/>
        <w:right w:val="none" w:sz="0" w:space="0" w:color="auto"/>
      </w:divBdr>
    </w:div>
    <w:div w:id="778137041">
      <w:bodyDiv w:val="1"/>
      <w:marLeft w:val="0"/>
      <w:marRight w:val="0"/>
      <w:marTop w:val="0"/>
      <w:marBottom w:val="0"/>
      <w:divBdr>
        <w:top w:val="none" w:sz="0" w:space="0" w:color="auto"/>
        <w:left w:val="none" w:sz="0" w:space="0" w:color="auto"/>
        <w:bottom w:val="none" w:sz="0" w:space="0" w:color="auto"/>
        <w:right w:val="none" w:sz="0" w:space="0" w:color="auto"/>
      </w:divBdr>
    </w:div>
    <w:div w:id="791242979">
      <w:bodyDiv w:val="1"/>
      <w:marLeft w:val="0"/>
      <w:marRight w:val="0"/>
      <w:marTop w:val="0"/>
      <w:marBottom w:val="0"/>
      <w:divBdr>
        <w:top w:val="none" w:sz="0" w:space="0" w:color="auto"/>
        <w:left w:val="none" w:sz="0" w:space="0" w:color="auto"/>
        <w:bottom w:val="none" w:sz="0" w:space="0" w:color="auto"/>
        <w:right w:val="none" w:sz="0" w:space="0" w:color="auto"/>
      </w:divBdr>
    </w:div>
    <w:div w:id="816456063">
      <w:bodyDiv w:val="1"/>
      <w:marLeft w:val="0"/>
      <w:marRight w:val="0"/>
      <w:marTop w:val="0"/>
      <w:marBottom w:val="0"/>
      <w:divBdr>
        <w:top w:val="none" w:sz="0" w:space="0" w:color="auto"/>
        <w:left w:val="none" w:sz="0" w:space="0" w:color="auto"/>
        <w:bottom w:val="none" w:sz="0" w:space="0" w:color="auto"/>
        <w:right w:val="none" w:sz="0" w:space="0" w:color="auto"/>
      </w:divBdr>
    </w:div>
    <w:div w:id="921380125">
      <w:bodyDiv w:val="1"/>
      <w:marLeft w:val="0"/>
      <w:marRight w:val="0"/>
      <w:marTop w:val="0"/>
      <w:marBottom w:val="0"/>
      <w:divBdr>
        <w:top w:val="none" w:sz="0" w:space="0" w:color="auto"/>
        <w:left w:val="none" w:sz="0" w:space="0" w:color="auto"/>
        <w:bottom w:val="none" w:sz="0" w:space="0" w:color="auto"/>
        <w:right w:val="none" w:sz="0" w:space="0" w:color="auto"/>
      </w:divBdr>
    </w:div>
    <w:div w:id="1059404054">
      <w:bodyDiv w:val="1"/>
      <w:marLeft w:val="0"/>
      <w:marRight w:val="0"/>
      <w:marTop w:val="0"/>
      <w:marBottom w:val="0"/>
      <w:divBdr>
        <w:top w:val="none" w:sz="0" w:space="0" w:color="auto"/>
        <w:left w:val="none" w:sz="0" w:space="0" w:color="auto"/>
        <w:bottom w:val="none" w:sz="0" w:space="0" w:color="auto"/>
        <w:right w:val="none" w:sz="0" w:space="0" w:color="auto"/>
      </w:divBdr>
    </w:div>
    <w:div w:id="1080755287">
      <w:bodyDiv w:val="1"/>
      <w:marLeft w:val="0"/>
      <w:marRight w:val="0"/>
      <w:marTop w:val="0"/>
      <w:marBottom w:val="0"/>
      <w:divBdr>
        <w:top w:val="none" w:sz="0" w:space="0" w:color="auto"/>
        <w:left w:val="none" w:sz="0" w:space="0" w:color="auto"/>
        <w:bottom w:val="none" w:sz="0" w:space="0" w:color="auto"/>
        <w:right w:val="none" w:sz="0" w:space="0" w:color="auto"/>
      </w:divBdr>
    </w:div>
    <w:div w:id="1199275388">
      <w:bodyDiv w:val="1"/>
      <w:marLeft w:val="0"/>
      <w:marRight w:val="0"/>
      <w:marTop w:val="0"/>
      <w:marBottom w:val="0"/>
      <w:divBdr>
        <w:top w:val="none" w:sz="0" w:space="0" w:color="auto"/>
        <w:left w:val="none" w:sz="0" w:space="0" w:color="auto"/>
        <w:bottom w:val="none" w:sz="0" w:space="0" w:color="auto"/>
        <w:right w:val="none" w:sz="0" w:space="0" w:color="auto"/>
      </w:divBdr>
    </w:div>
    <w:div w:id="1205604851">
      <w:bodyDiv w:val="1"/>
      <w:marLeft w:val="0"/>
      <w:marRight w:val="0"/>
      <w:marTop w:val="0"/>
      <w:marBottom w:val="0"/>
      <w:divBdr>
        <w:top w:val="none" w:sz="0" w:space="0" w:color="auto"/>
        <w:left w:val="none" w:sz="0" w:space="0" w:color="auto"/>
        <w:bottom w:val="none" w:sz="0" w:space="0" w:color="auto"/>
        <w:right w:val="none" w:sz="0" w:space="0" w:color="auto"/>
      </w:divBdr>
    </w:div>
    <w:div w:id="1350332000">
      <w:bodyDiv w:val="1"/>
      <w:marLeft w:val="0"/>
      <w:marRight w:val="0"/>
      <w:marTop w:val="0"/>
      <w:marBottom w:val="0"/>
      <w:divBdr>
        <w:top w:val="none" w:sz="0" w:space="0" w:color="auto"/>
        <w:left w:val="none" w:sz="0" w:space="0" w:color="auto"/>
        <w:bottom w:val="none" w:sz="0" w:space="0" w:color="auto"/>
        <w:right w:val="none" w:sz="0" w:space="0" w:color="auto"/>
      </w:divBdr>
    </w:div>
    <w:div w:id="1437017529">
      <w:bodyDiv w:val="1"/>
      <w:marLeft w:val="0"/>
      <w:marRight w:val="0"/>
      <w:marTop w:val="0"/>
      <w:marBottom w:val="0"/>
      <w:divBdr>
        <w:top w:val="none" w:sz="0" w:space="0" w:color="auto"/>
        <w:left w:val="none" w:sz="0" w:space="0" w:color="auto"/>
        <w:bottom w:val="none" w:sz="0" w:space="0" w:color="auto"/>
        <w:right w:val="none" w:sz="0" w:space="0" w:color="auto"/>
      </w:divBdr>
    </w:div>
    <w:div w:id="1444500058">
      <w:bodyDiv w:val="1"/>
      <w:marLeft w:val="0"/>
      <w:marRight w:val="0"/>
      <w:marTop w:val="0"/>
      <w:marBottom w:val="0"/>
      <w:divBdr>
        <w:top w:val="none" w:sz="0" w:space="0" w:color="auto"/>
        <w:left w:val="none" w:sz="0" w:space="0" w:color="auto"/>
        <w:bottom w:val="none" w:sz="0" w:space="0" w:color="auto"/>
        <w:right w:val="none" w:sz="0" w:space="0" w:color="auto"/>
      </w:divBdr>
    </w:div>
    <w:div w:id="1485201275">
      <w:bodyDiv w:val="1"/>
      <w:marLeft w:val="0"/>
      <w:marRight w:val="0"/>
      <w:marTop w:val="0"/>
      <w:marBottom w:val="0"/>
      <w:divBdr>
        <w:top w:val="none" w:sz="0" w:space="0" w:color="auto"/>
        <w:left w:val="none" w:sz="0" w:space="0" w:color="auto"/>
        <w:bottom w:val="none" w:sz="0" w:space="0" w:color="auto"/>
        <w:right w:val="none" w:sz="0" w:space="0" w:color="auto"/>
      </w:divBdr>
    </w:div>
    <w:div w:id="1550606288">
      <w:bodyDiv w:val="1"/>
      <w:marLeft w:val="0"/>
      <w:marRight w:val="0"/>
      <w:marTop w:val="0"/>
      <w:marBottom w:val="0"/>
      <w:divBdr>
        <w:top w:val="none" w:sz="0" w:space="0" w:color="auto"/>
        <w:left w:val="none" w:sz="0" w:space="0" w:color="auto"/>
        <w:bottom w:val="none" w:sz="0" w:space="0" w:color="auto"/>
        <w:right w:val="none" w:sz="0" w:space="0" w:color="auto"/>
      </w:divBdr>
    </w:div>
    <w:div w:id="1551578906">
      <w:bodyDiv w:val="1"/>
      <w:marLeft w:val="0"/>
      <w:marRight w:val="0"/>
      <w:marTop w:val="0"/>
      <w:marBottom w:val="0"/>
      <w:divBdr>
        <w:top w:val="none" w:sz="0" w:space="0" w:color="auto"/>
        <w:left w:val="none" w:sz="0" w:space="0" w:color="auto"/>
        <w:bottom w:val="none" w:sz="0" w:space="0" w:color="auto"/>
        <w:right w:val="none" w:sz="0" w:space="0" w:color="auto"/>
      </w:divBdr>
    </w:div>
    <w:div w:id="1733112606">
      <w:bodyDiv w:val="1"/>
      <w:marLeft w:val="0"/>
      <w:marRight w:val="0"/>
      <w:marTop w:val="0"/>
      <w:marBottom w:val="0"/>
      <w:divBdr>
        <w:top w:val="none" w:sz="0" w:space="0" w:color="auto"/>
        <w:left w:val="none" w:sz="0" w:space="0" w:color="auto"/>
        <w:bottom w:val="none" w:sz="0" w:space="0" w:color="auto"/>
        <w:right w:val="none" w:sz="0" w:space="0" w:color="auto"/>
      </w:divBdr>
    </w:div>
    <w:div w:id="1940019895">
      <w:bodyDiv w:val="1"/>
      <w:marLeft w:val="0"/>
      <w:marRight w:val="0"/>
      <w:marTop w:val="0"/>
      <w:marBottom w:val="0"/>
      <w:divBdr>
        <w:top w:val="none" w:sz="0" w:space="0" w:color="auto"/>
        <w:left w:val="none" w:sz="0" w:space="0" w:color="auto"/>
        <w:bottom w:val="none" w:sz="0" w:space="0" w:color="auto"/>
        <w:right w:val="none" w:sz="0" w:space="0" w:color="auto"/>
      </w:divBdr>
    </w:div>
    <w:div w:id="1958829119">
      <w:bodyDiv w:val="1"/>
      <w:marLeft w:val="0"/>
      <w:marRight w:val="0"/>
      <w:marTop w:val="0"/>
      <w:marBottom w:val="0"/>
      <w:divBdr>
        <w:top w:val="none" w:sz="0" w:space="0" w:color="auto"/>
        <w:left w:val="none" w:sz="0" w:space="0" w:color="auto"/>
        <w:bottom w:val="none" w:sz="0" w:space="0" w:color="auto"/>
        <w:right w:val="none" w:sz="0" w:space="0" w:color="auto"/>
      </w:divBdr>
    </w:div>
    <w:div w:id="2010254455">
      <w:bodyDiv w:val="1"/>
      <w:marLeft w:val="0"/>
      <w:marRight w:val="0"/>
      <w:marTop w:val="0"/>
      <w:marBottom w:val="0"/>
      <w:divBdr>
        <w:top w:val="none" w:sz="0" w:space="0" w:color="auto"/>
        <w:left w:val="none" w:sz="0" w:space="0" w:color="auto"/>
        <w:bottom w:val="none" w:sz="0" w:space="0" w:color="auto"/>
        <w:right w:val="none" w:sz="0" w:space="0" w:color="auto"/>
      </w:divBdr>
    </w:div>
    <w:div w:id="2076854670">
      <w:bodyDiv w:val="1"/>
      <w:marLeft w:val="0"/>
      <w:marRight w:val="0"/>
      <w:marTop w:val="0"/>
      <w:marBottom w:val="0"/>
      <w:divBdr>
        <w:top w:val="none" w:sz="0" w:space="0" w:color="auto"/>
        <w:left w:val="none" w:sz="0" w:space="0" w:color="auto"/>
        <w:bottom w:val="none" w:sz="0" w:space="0" w:color="auto"/>
        <w:right w:val="none" w:sz="0" w:space="0" w:color="auto"/>
      </w:divBdr>
    </w:div>
    <w:div w:id="21346686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F69E5-691E-44B1-8DC4-BFE7B60CC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9</Pages>
  <Words>4309</Words>
  <Characters>23705</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GOBIERNO DEL ESTADO DE HIDALGO</vt:lpstr>
    </vt:vector>
  </TitlesOfParts>
  <Company>PF</Company>
  <LinksUpToDate>false</LinksUpToDate>
  <CharactersWithSpaces>27959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GOBIERNO DEL ESTADO DE HIDALGO</dc:title>
  <dc:subject/>
  <dc:creator>planeacion financiera</dc:creator>
  <cp:keywords/>
  <dc:description/>
  <cp:lastModifiedBy>Egresos115</cp:lastModifiedBy>
  <cp:revision>5</cp:revision>
  <cp:lastPrinted>2025-02-21T15:58:00Z</cp:lastPrinted>
  <dcterms:created xsi:type="dcterms:W3CDTF">2025-02-18T17:59:00Z</dcterms:created>
  <dcterms:modified xsi:type="dcterms:W3CDTF">2025-02-21T16:31:00Z</dcterms:modified>
</cp:coreProperties>
</file>